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13F9F" w14:textId="77777777" w:rsidR="0010377F" w:rsidRPr="002759DD" w:rsidRDefault="009212B1">
      <w:pPr>
        <w:jc w:val="center"/>
        <w:rPr>
          <w:rFonts w:ascii="Times New Roman" w:hAnsi="Times New Roman" w:cs="Times New Roman"/>
          <w:sz w:val="24"/>
          <w:szCs w:val="24"/>
          <w:lang w:val="en-GB"/>
        </w:rPr>
      </w:pPr>
      <w:r>
        <w:rPr>
          <w:rFonts w:ascii="Times New Roman" w:hAnsi="Times New Roman" w:cs="Times New Roman"/>
          <w:b/>
          <w:bCs/>
          <w:sz w:val="24"/>
          <w:szCs w:val="24"/>
          <w:lang w:val="en-GB"/>
        </w:rPr>
        <w:t>Data Protection Information Pursuant to Art. 13 and 14 GDPR</w:t>
      </w:r>
    </w:p>
    <w:p w14:paraId="7EC27D6A" w14:textId="77777777" w:rsidR="0010377F" w:rsidRPr="002759DD" w:rsidRDefault="009212B1">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from the Ministry of Science, Culture, Federal, and European Affairs acting as the granting authority that is responsible for processing applications for the one-off payment for students in accordance with the </w:t>
      </w:r>
      <w:proofErr w:type="spellStart"/>
      <w:r>
        <w:rPr>
          <w:rFonts w:ascii="Times New Roman" w:hAnsi="Times New Roman" w:cs="Times New Roman"/>
          <w:i/>
          <w:iCs/>
          <w:sz w:val="24"/>
          <w:szCs w:val="24"/>
          <w:lang w:val="en-GB"/>
        </w:rPr>
        <w:t>Studierenden-Ernergiepreispauschalengesetz</w:t>
      </w:r>
      <w:proofErr w:type="spellEnd"/>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EPPSG (Energy Price Allowance for Students Act) in the federal state of Mecklenburg-Vorpommern.</w:t>
      </w:r>
    </w:p>
    <w:p w14:paraId="065256BA" w14:textId="77777777" w:rsidR="0010377F" w:rsidRPr="002759DD" w:rsidRDefault="009212B1">
      <w:pPr>
        <w:jc w:val="center"/>
        <w:rPr>
          <w:rFonts w:ascii="Times New Roman" w:hAnsi="Times New Roman" w:cs="Times New Roman"/>
          <w:sz w:val="24"/>
          <w:szCs w:val="24"/>
          <w:lang w:val="en-GB"/>
        </w:rPr>
      </w:pPr>
      <w:r>
        <w:rPr>
          <w:rFonts w:ascii="Times New Roman" w:hAnsi="Times New Roman" w:cs="Times New Roman"/>
          <w:b/>
          <w:bCs/>
          <w:sz w:val="24"/>
          <w:szCs w:val="24"/>
          <w:lang w:val="en-GB"/>
        </w:rPr>
        <w:t>- Data Protection Information for Applicants -</w:t>
      </w:r>
    </w:p>
    <w:p w14:paraId="1FD5E3EE" w14:textId="77777777" w:rsidR="0010377F" w:rsidRDefault="009212B1">
      <w:pPr>
        <w:pStyle w:val="Listenabsatz"/>
        <w:numPr>
          <w:ilvl w:val="0"/>
          <w:numId w:val="4"/>
        </w:numPr>
        <w:spacing w:before="100" w:beforeAutospacing="1" w:after="100" w:afterAutospacing="1" w:line="240" w:lineRule="auto"/>
        <w:ind w:left="567" w:hanging="567"/>
        <w:jc w:val="both"/>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lang w:val="en-GB"/>
        </w:rPr>
        <w:t xml:space="preserve">Overview and scope of application </w:t>
      </w:r>
    </w:p>
    <w:p w14:paraId="6B95EA70" w14:textId="77777777" w:rsidR="0010377F" w:rsidRPr="002759DD" w:rsidRDefault="009212B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State of Mecklenburg-Vorpommern commissioned the Ministry of Science, Culture, Federal and European Affairs (abbreviated to WKM) with certain tasks and responsibilities related to the processing of applications for the payment of a one-off allowance pursuant to EPPSG in February 2023. As a result, the WKM is responsible for conducting the procedure pursuant to § 1(1) of the </w:t>
      </w:r>
      <w:r>
        <w:rPr>
          <w:rFonts w:ascii="Times New Roman" w:hAnsi="Times New Roman" w:cs="Times New Roman"/>
          <w:i/>
          <w:iCs/>
          <w:sz w:val="24"/>
          <w:szCs w:val="24"/>
          <w:lang w:val="en-GB"/>
        </w:rPr>
        <w:t>EPPSG-</w:t>
      </w:r>
      <w:proofErr w:type="spellStart"/>
      <w:r>
        <w:rPr>
          <w:rFonts w:ascii="Times New Roman" w:hAnsi="Times New Roman" w:cs="Times New Roman"/>
          <w:i/>
          <w:iCs/>
          <w:sz w:val="24"/>
          <w:szCs w:val="24"/>
          <w:lang w:val="en-GB"/>
        </w:rPr>
        <w:t>Durchführungsverordnung</w:t>
      </w:r>
      <w:proofErr w:type="spellEnd"/>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 xml:space="preserve">Mecklenburg-Vorpommern </w:t>
      </w:r>
      <w:r>
        <w:rPr>
          <w:rFonts w:ascii="Times New Roman" w:hAnsi="Times New Roman" w:cs="Times New Roman"/>
          <w:sz w:val="24"/>
          <w:szCs w:val="24"/>
          <w:lang w:val="en-GB"/>
        </w:rPr>
        <w:t xml:space="preserve">- EPPSG-VO (EPPSG Implementing Regulations) in the territory of the federal state of Mecklenburg-Vorpommern. </w:t>
      </w:r>
    </w:p>
    <w:p w14:paraId="714FC7BD" w14:textId="77777777" w:rsidR="0010377F" w:rsidRPr="002759DD" w:rsidRDefault="009212B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Applications for payment of the one-off allowance pursuant to EPPSG can be made online via the URL </w:t>
      </w:r>
      <w:r>
        <w:rPr>
          <w:rFonts w:ascii="Times New Roman" w:hAnsi="Times New Roman" w:cs="Times New Roman"/>
          <w:sz w:val="24"/>
          <w:szCs w:val="24"/>
          <w:u w:val="single"/>
          <w:lang w:val="en-GB"/>
        </w:rPr>
        <w:t>www.einmalzahlung200.de</w:t>
      </w:r>
      <w:r>
        <w:rPr>
          <w:rFonts w:ascii="Times New Roman" w:hAnsi="Times New Roman" w:cs="Times New Roman"/>
          <w:sz w:val="24"/>
          <w:szCs w:val="24"/>
          <w:lang w:val="en-GB"/>
        </w:rPr>
        <w:t xml:space="preserve">. The WKM is only responsible for administering payments to eligible applicants from Mecklenburg-Vorpommern. The WKM is only partially responsible for the processing of the payments pursuant to the EPPSG, or only partially conducts the corresponding data processing tasks and, to this extent, is only partially the data protection controller, as can be discerned in nos. 1.1. - 1.2.  </w:t>
      </w:r>
    </w:p>
    <w:p w14:paraId="1CAEA402" w14:textId="77777777" w:rsidR="0010377F" w:rsidRPr="002759DD" w:rsidRDefault="009212B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Data processing related to the payment of the one-off allowances pursuant to EPPSG is split into two separate steps: </w:t>
      </w:r>
    </w:p>
    <w:p w14:paraId="72D6AE6D" w14:textId="77777777" w:rsidR="0010377F" w:rsidRPr="002759DD" w:rsidRDefault="009212B1">
      <w:pPr>
        <w:numPr>
          <w:ilvl w:val="0"/>
          <w:numId w:val="11"/>
        </w:numPr>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Processing step “</w:t>
      </w:r>
      <w:r>
        <w:rPr>
          <w:rFonts w:ascii="Times New Roman" w:hAnsi="Times New Roman" w:cs="Times New Roman"/>
          <w:b/>
          <w:bCs/>
          <w:sz w:val="24"/>
          <w:szCs w:val="24"/>
          <w:lang w:val="en-GB"/>
        </w:rPr>
        <w:t>Application System</w:t>
      </w:r>
      <w:r>
        <w:rPr>
          <w:rFonts w:ascii="Times New Roman" w:hAnsi="Times New Roman" w:cs="Times New Roman"/>
          <w:sz w:val="24"/>
          <w:szCs w:val="24"/>
          <w:lang w:val="en-GB"/>
        </w:rPr>
        <w:t>” (responsible: MID Sachsen-Anhalt, see no. 1.1.).</w:t>
      </w:r>
    </w:p>
    <w:p w14:paraId="30EE734D" w14:textId="77777777" w:rsidR="0010377F" w:rsidRPr="002759DD" w:rsidRDefault="009212B1">
      <w:pPr>
        <w:numPr>
          <w:ilvl w:val="0"/>
          <w:numId w:val="11"/>
        </w:numPr>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Processing step “</w:t>
      </w:r>
      <w:r>
        <w:rPr>
          <w:rFonts w:ascii="Times New Roman" w:hAnsi="Times New Roman" w:cs="Times New Roman"/>
          <w:b/>
          <w:bCs/>
          <w:sz w:val="24"/>
          <w:szCs w:val="24"/>
          <w:lang w:val="en-GB"/>
        </w:rPr>
        <w:t>Administrative Procedure EPPSG</w:t>
      </w:r>
      <w:r>
        <w:rPr>
          <w:rFonts w:ascii="Times New Roman" w:hAnsi="Times New Roman" w:cs="Times New Roman"/>
          <w:sz w:val="24"/>
          <w:szCs w:val="24"/>
          <w:lang w:val="en-GB"/>
        </w:rPr>
        <w:t xml:space="preserve">”, including disclosure of digital administration files and data storage (responsibility of WKM, see no. 1.2.). This processing step also comprises the sending of payment details in preparation of the payment of the monetary allowances by the </w:t>
      </w:r>
      <w:proofErr w:type="spellStart"/>
      <w:r>
        <w:rPr>
          <w:rFonts w:ascii="Times New Roman" w:hAnsi="Times New Roman" w:cs="Times New Roman"/>
          <w:sz w:val="24"/>
          <w:szCs w:val="24"/>
          <w:lang w:val="en-GB"/>
        </w:rPr>
        <w:t>Bundeskasse</w:t>
      </w:r>
      <w:proofErr w:type="spellEnd"/>
      <w:r>
        <w:rPr>
          <w:rFonts w:ascii="Times New Roman" w:hAnsi="Times New Roman" w:cs="Times New Roman"/>
          <w:sz w:val="24"/>
          <w:szCs w:val="24"/>
          <w:lang w:val="en-GB"/>
        </w:rPr>
        <w:t xml:space="preserve"> (Federal Cash Office).</w:t>
      </w:r>
    </w:p>
    <w:p w14:paraId="46CA136F" w14:textId="77777777" w:rsidR="0010377F" w:rsidRPr="002759DD" w:rsidRDefault="002759DD">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1.1.</w:t>
      </w:r>
      <w:r>
        <w:rPr>
          <w:rFonts w:ascii="Times New Roman" w:hAnsi="Times New Roman" w:cs="Times New Roman"/>
          <w:b/>
          <w:bCs/>
          <w:sz w:val="24"/>
          <w:szCs w:val="24"/>
          <w:lang w:val="en-GB"/>
        </w:rPr>
        <w:tab/>
      </w:r>
      <w:r w:rsidR="009212B1">
        <w:rPr>
          <w:rFonts w:ascii="Times New Roman" w:hAnsi="Times New Roman" w:cs="Times New Roman"/>
          <w:b/>
          <w:bCs/>
          <w:sz w:val="24"/>
          <w:szCs w:val="24"/>
          <w:lang w:val="en-GB"/>
        </w:rPr>
        <w:t xml:space="preserve">Processing Step “Application System” </w:t>
      </w:r>
    </w:p>
    <w:p w14:paraId="51586795" w14:textId="77777777" w:rsidR="0010377F" w:rsidRPr="002759DD" w:rsidRDefault="009212B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Applications can only be submitted in electronic form (“online”) via the website with the URL </w:t>
      </w:r>
      <w:r>
        <w:rPr>
          <w:rFonts w:ascii="Times New Roman" w:hAnsi="Times New Roman" w:cs="Times New Roman"/>
          <w:sz w:val="24"/>
          <w:szCs w:val="24"/>
          <w:u w:val="single"/>
          <w:lang w:val="en-GB"/>
        </w:rPr>
        <w:t>www.einmalzahlung200.de.</w:t>
      </w:r>
      <w:r>
        <w:rPr>
          <w:rFonts w:ascii="Times New Roman" w:hAnsi="Times New Roman" w:cs="Times New Roman"/>
          <w:sz w:val="24"/>
          <w:szCs w:val="24"/>
          <w:lang w:val="en-GB"/>
        </w:rPr>
        <w:t xml:space="preserve"> The applicants can submit their application on their own behalf. </w:t>
      </w:r>
    </w:p>
    <w:p w14:paraId="478AAC4D" w14:textId="77777777" w:rsidR="0010377F" w:rsidRPr="002759DD" w:rsidRDefault="009212B1">
      <w:pPr>
        <w:jc w:val="both"/>
        <w:rPr>
          <w:rFonts w:ascii="Times New Roman" w:hAnsi="Times New Roman" w:cs="Times New Roman"/>
          <w:sz w:val="24"/>
          <w:szCs w:val="24"/>
          <w:lang w:val="en-GB"/>
        </w:rPr>
      </w:pPr>
      <w:r>
        <w:rPr>
          <w:rFonts w:ascii="Times New Roman" w:hAnsi="Times New Roman" w:cs="Times New Roman"/>
          <w:sz w:val="24"/>
          <w:szCs w:val="24"/>
          <w:lang w:val="en-GB"/>
        </w:rPr>
        <w:t>The data protection information from the MID Sachsen-Anhalt for submitting applications can be accessed at www.einmalzahlung200.de/datenschutz.</w:t>
      </w:r>
    </w:p>
    <w:p w14:paraId="2E00D267" w14:textId="77777777" w:rsidR="0010377F" w:rsidRPr="002759DD" w:rsidRDefault="002759DD">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1.2.</w:t>
      </w:r>
      <w:r>
        <w:rPr>
          <w:rFonts w:ascii="Times New Roman" w:hAnsi="Times New Roman" w:cs="Times New Roman"/>
          <w:b/>
          <w:bCs/>
          <w:sz w:val="24"/>
          <w:szCs w:val="24"/>
          <w:lang w:val="en-GB"/>
        </w:rPr>
        <w:tab/>
      </w:r>
      <w:r w:rsidR="009212B1">
        <w:rPr>
          <w:rFonts w:ascii="Times New Roman" w:hAnsi="Times New Roman" w:cs="Times New Roman"/>
          <w:b/>
          <w:bCs/>
          <w:sz w:val="24"/>
          <w:szCs w:val="24"/>
          <w:lang w:val="en-GB"/>
        </w:rPr>
        <w:t xml:space="preserve">Processing Step “Administrative Procedure EPPSG” (automated processing of applications; decision-making and notification) </w:t>
      </w:r>
    </w:p>
    <w:p w14:paraId="70947762" w14:textId="77777777" w:rsidR="0010377F" w:rsidRPr="002759DD" w:rsidRDefault="009212B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WKM is the granting authority for applicants in the Federal State of Mecklenburg-Vorpommern pursuant to § 1(1) EPPSG. The received applications are sent on to the WKM by the MID Sachsen-Anhalt. The WKM checks the applications submitted by the applicants in a fully automated process and issues notifications of grants or refusals of applications. The WKM is also responsible for sending payment details to the BMBF to prepare the Federal Cash </w:t>
      </w:r>
      <w:r>
        <w:rPr>
          <w:rFonts w:ascii="Times New Roman" w:hAnsi="Times New Roman" w:cs="Times New Roman"/>
          <w:sz w:val="24"/>
          <w:szCs w:val="24"/>
          <w:lang w:val="en-GB"/>
        </w:rPr>
        <w:lastRenderedPageBreak/>
        <w:t xml:space="preserve">Office’s payment of the monetary amounts. The WKM performs these processing tasks on a processing platform, which is connected to the Application System (see no. 1.1.) via technical interfaces that strictly separate data storage and access rights.  </w:t>
      </w:r>
    </w:p>
    <w:p w14:paraId="0AB4CCC3" w14:textId="77777777" w:rsidR="0010377F" w:rsidRDefault="009212B1">
      <w:pPr>
        <w:pStyle w:val="Listenabsatz"/>
        <w:numPr>
          <w:ilvl w:val="0"/>
          <w:numId w:val="4"/>
        </w:numPr>
        <w:spacing w:before="100" w:beforeAutospacing="1" w:after="100" w:afterAutospacing="1" w:line="240" w:lineRule="auto"/>
        <w:ind w:left="567" w:hanging="567"/>
        <w:jc w:val="both"/>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lang w:val="en-GB"/>
        </w:rPr>
        <w:t xml:space="preserve">Controller </w:t>
      </w:r>
    </w:p>
    <w:p w14:paraId="55200684" w14:textId="77777777" w:rsidR="0010377F" w:rsidRPr="002759DD" w:rsidRDefault="009212B1">
      <w:pPr>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This data protection information only applies to matters in which the WKM is the data protection controller for the processing step “Administrative Procedure EPPSG” and, if applicable, for the communication with applicants (no. 1.2). </w:t>
      </w:r>
    </w:p>
    <w:p w14:paraId="48A6E034" w14:textId="77777777" w:rsidR="0010377F" w:rsidRPr="002759DD" w:rsidRDefault="009212B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such cases, the data protection controller pursuant to Art. 4 No. 7 of the Regulation (EU) 2016/679 (General Data Protection Regulation, abbreviated to “GDPR”) for the processing of personal data is the </w:t>
      </w:r>
    </w:p>
    <w:p w14:paraId="44F3F418" w14:textId="77777777" w:rsidR="0010377F" w:rsidRPr="002759DD" w:rsidRDefault="009212B1">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Ministry of Science, Culture, Federal and European Affairs </w:t>
      </w:r>
    </w:p>
    <w:p w14:paraId="5DE82850" w14:textId="77777777" w:rsidR="0010377F" w:rsidRDefault="009212B1">
      <w:pPr>
        <w:jc w:val="both"/>
        <w:rPr>
          <w:rFonts w:ascii="Times New Roman" w:hAnsi="Times New Roman" w:cs="Times New Roman"/>
          <w:sz w:val="24"/>
          <w:szCs w:val="24"/>
        </w:rPr>
      </w:pPr>
      <w:r w:rsidRPr="002759DD">
        <w:rPr>
          <w:rFonts w:ascii="Times New Roman" w:hAnsi="Times New Roman" w:cs="Times New Roman"/>
          <w:sz w:val="24"/>
          <w:szCs w:val="24"/>
        </w:rPr>
        <w:t xml:space="preserve">Schloßstraße 6-8 </w:t>
      </w:r>
    </w:p>
    <w:p w14:paraId="2E5F7EF9" w14:textId="77777777" w:rsidR="0010377F" w:rsidRDefault="009212B1">
      <w:pPr>
        <w:jc w:val="both"/>
        <w:rPr>
          <w:rFonts w:ascii="Times New Roman" w:hAnsi="Times New Roman" w:cs="Times New Roman"/>
          <w:sz w:val="24"/>
          <w:szCs w:val="24"/>
        </w:rPr>
      </w:pPr>
      <w:r w:rsidRPr="002759DD">
        <w:rPr>
          <w:rFonts w:ascii="Times New Roman" w:hAnsi="Times New Roman" w:cs="Times New Roman"/>
          <w:sz w:val="24"/>
          <w:szCs w:val="24"/>
        </w:rPr>
        <w:t xml:space="preserve">19053 Schwerin </w:t>
      </w:r>
    </w:p>
    <w:p w14:paraId="2096DE3E" w14:textId="77777777" w:rsidR="0010377F" w:rsidRDefault="009212B1">
      <w:pPr>
        <w:jc w:val="both"/>
        <w:rPr>
          <w:rFonts w:ascii="Times New Roman" w:hAnsi="Times New Roman" w:cs="Times New Roman"/>
          <w:sz w:val="24"/>
          <w:szCs w:val="24"/>
        </w:rPr>
      </w:pPr>
      <w:proofErr w:type="spellStart"/>
      <w:r w:rsidRPr="002759DD">
        <w:rPr>
          <w:rFonts w:ascii="Times New Roman" w:hAnsi="Times New Roman" w:cs="Times New Roman"/>
          <w:sz w:val="24"/>
          <w:szCs w:val="24"/>
        </w:rPr>
        <w:t>Telephone</w:t>
      </w:r>
      <w:proofErr w:type="spellEnd"/>
      <w:r w:rsidRPr="002759DD">
        <w:rPr>
          <w:rFonts w:ascii="Times New Roman" w:hAnsi="Times New Roman" w:cs="Times New Roman"/>
          <w:sz w:val="24"/>
          <w:szCs w:val="24"/>
        </w:rPr>
        <w:t>: +49 385 / 588 - 18360</w:t>
      </w:r>
    </w:p>
    <w:p w14:paraId="56D8A473" w14:textId="77777777" w:rsidR="0010377F" w:rsidRDefault="009212B1">
      <w:pPr>
        <w:jc w:val="both"/>
        <w:rPr>
          <w:rFonts w:ascii="Times New Roman" w:hAnsi="Times New Roman" w:cs="Times New Roman"/>
          <w:sz w:val="24"/>
          <w:szCs w:val="24"/>
        </w:rPr>
      </w:pPr>
      <w:r w:rsidRPr="002759DD">
        <w:rPr>
          <w:rFonts w:ascii="Times New Roman" w:hAnsi="Times New Roman"/>
          <w:sz w:val="24"/>
          <w:szCs w:val="24"/>
        </w:rPr>
        <w:t>email: thoralf.sens@wkm.mv-regierung.de</w:t>
      </w:r>
    </w:p>
    <w:p w14:paraId="5029A4E5" w14:textId="77777777" w:rsidR="0010377F" w:rsidRDefault="0010377F">
      <w:pPr>
        <w:jc w:val="both"/>
        <w:rPr>
          <w:rFonts w:ascii="Times New Roman" w:hAnsi="Times New Roman" w:cs="Times New Roman"/>
          <w:sz w:val="24"/>
          <w:szCs w:val="24"/>
        </w:rPr>
      </w:pPr>
    </w:p>
    <w:p w14:paraId="68A7CC37" w14:textId="77777777" w:rsidR="0010377F" w:rsidRPr="002759DD" w:rsidRDefault="009212B1" w:rsidP="002759DD">
      <w:pPr>
        <w:pStyle w:val="Listenabsatz"/>
        <w:numPr>
          <w:ilvl w:val="0"/>
          <w:numId w:val="4"/>
        </w:numPr>
        <w:spacing w:before="100" w:beforeAutospacing="1" w:after="100" w:afterAutospacing="1" w:line="240" w:lineRule="auto"/>
        <w:ind w:hanging="720"/>
        <w:jc w:val="both"/>
        <w:outlineLvl w:val="1"/>
        <w:rPr>
          <w:rFonts w:ascii="Times New Roman" w:eastAsia="Times New Roman" w:hAnsi="Times New Roman" w:cs="Times New Roman"/>
          <w:b/>
          <w:bCs/>
          <w:sz w:val="24"/>
          <w:szCs w:val="24"/>
          <w:u w:val="single"/>
          <w:lang w:val="en-GB"/>
        </w:rPr>
      </w:pPr>
      <w:r>
        <w:rPr>
          <w:rFonts w:ascii="Times New Roman" w:eastAsia="Times New Roman" w:hAnsi="Times New Roman" w:cs="Times New Roman"/>
          <w:b/>
          <w:bCs/>
          <w:sz w:val="24"/>
          <w:szCs w:val="24"/>
          <w:u w:val="single"/>
          <w:lang w:val="en-GB"/>
        </w:rPr>
        <w:t xml:space="preserve">Contact details for the Data Protection Officer at the Ministry of Science, Culture, Federal and European Affairs </w:t>
      </w:r>
    </w:p>
    <w:p w14:paraId="085250D2" w14:textId="77777777" w:rsidR="0010377F" w:rsidRPr="002759DD" w:rsidRDefault="009212B1">
      <w:pPr>
        <w:jc w:val="both"/>
        <w:rPr>
          <w:rFonts w:ascii="Times New Roman" w:hAnsi="Times New Roman" w:cs="Times New Roman"/>
          <w:sz w:val="24"/>
          <w:szCs w:val="24"/>
          <w:lang w:val="en-GB"/>
        </w:rPr>
      </w:pPr>
      <w:r>
        <w:rPr>
          <w:rFonts w:ascii="Times New Roman" w:hAnsi="Times New Roman" w:cs="Times New Roman"/>
          <w:b/>
          <w:bCs/>
          <w:sz w:val="24"/>
          <w:szCs w:val="24"/>
          <w:lang w:val="en-GB"/>
        </w:rPr>
        <w:t>Ministry of Science, Culture, Federal and European Affairs</w:t>
      </w:r>
    </w:p>
    <w:p w14:paraId="58F33EE9" w14:textId="77777777" w:rsidR="0010377F" w:rsidRPr="002759DD" w:rsidRDefault="009212B1">
      <w:pPr>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for the attention of the Data Protection Officer -private/confidential- </w:t>
      </w:r>
    </w:p>
    <w:p w14:paraId="06C15A72" w14:textId="77777777" w:rsidR="0010377F" w:rsidRDefault="009212B1">
      <w:pPr>
        <w:jc w:val="both"/>
        <w:rPr>
          <w:rFonts w:ascii="Times New Roman" w:hAnsi="Times New Roman" w:cs="Times New Roman"/>
          <w:sz w:val="24"/>
          <w:szCs w:val="24"/>
        </w:rPr>
      </w:pPr>
      <w:r w:rsidRPr="002759DD">
        <w:rPr>
          <w:rFonts w:ascii="Times New Roman" w:hAnsi="Times New Roman" w:cs="Times New Roman"/>
          <w:sz w:val="24"/>
          <w:szCs w:val="24"/>
        </w:rPr>
        <w:t xml:space="preserve">Schloßstraße 6-8 </w:t>
      </w:r>
    </w:p>
    <w:p w14:paraId="42B78D2C" w14:textId="77777777" w:rsidR="0010377F" w:rsidRDefault="009212B1">
      <w:pPr>
        <w:jc w:val="both"/>
        <w:rPr>
          <w:rFonts w:ascii="Times New Roman" w:hAnsi="Times New Roman" w:cs="Times New Roman"/>
          <w:sz w:val="24"/>
          <w:szCs w:val="24"/>
        </w:rPr>
      </w:pPr>
      <w:r w:rsidRPr="002759DD">
        <w:rPr>
          <w:rFonts w:ascii="Times New Roman" w:hAnsi="Times New Roman" w:cs="Times New Roman"/>
          <w:sz w:val="24"/>
          <w:szCs w:val="24"/>
        </w:rPr>
        <w:t xml:space="preserve">19053 Schwerin </w:t>
      </w:r>
    </w:p>
    <w:p w14:paraId="16AFAEF3" w14:textId="77777777" w:rsidR="0010377F" w:rsidRDefault="009212B1">
      <w:pPr>
        <w:jc w:val="both"/>
        <w:rPr>
          <w:rFonts w:ascii="Times New Roman" w:hAnsi="Times New Roman" w:cs="Times New Roman"/>
          <w:sz w:val="24"/>
          <w:szCs w:val="24"/>
        </w:rPr>
      </w:pPr>
      <w:proofErr w:type="spellStart"/>
      <w:r w:rsidRPr="002759DD">
        <w:rPr>
          <w:rFonts w:ascii="Times New Roman" w:hAnsi="Times New Roman" w:cs="Times New Roman"/>
          <w:sz w:val="24"/>
          <w:szCs w:val="24"/>
        </w:rPr>
        <w:t>Telephone</w:t>
      </w:r>
      <w:proofErr w:type="spellEnd"/>
      <w:r w:rsidRPr="002759DD">
        <w:rPr>
          <w:rFonts w:ascii="Times New Roman" w:hAnsi="Times New Roman" w:cs="Times New Roman"/>
          <w:sz w:val="24"/>
          <w:szCs w:val="24"/>
        </w:rPr>
        <w:t>: +49 385 / 588 - 18130</w:t>
      </w:r>
    </w:p>
    <w:p w14:paraId="6CD74B35" w14:textId="77777777" w:rsidR="0010377F" w:rsidRDefault="009212B1">
      <w:pPr>
        <w:jc w:val="both"/>
        <w:rPr>
          <w:rFonts w:ascii="Times New Roman" w:hAnsi="Times New Roman" w:cs="Times New Roman"/>
          <w:sz w:val="24"/>
          <w:szCs w:val="24"/>
        </w:rPr>
      </w:pPr>
      <w:r w:rsidRPr="002759DD">
        <w:rPr>
          <w:rFonts w:ascii="Times New Roman" w:hAnsi="Times New Roman"/>
          <w:sz w:val="24"/>
          <w:szCs w:val="24"/>
        </w:rPr>
        <w:t>email: thomas.schalies@wkm.mv-regierung.de</w:t>
      </w:r>
    </w:p>
    <w:p w14:paraId="1A6D3388" w14:textId="77777777" w:rsidR="0010377F" w:rsidRPr="002759DD" w:rsidRDefault="009212B1">
      <w:pPr>
        <w:pStyle w:val="Listenabsatz"/>
        <w:keepNext/>
        <w:numPr>
          <w:ilvl w:val="0"/>
          <w:numId w:val="4"/>
        </w:numPr>
        <w:spacing w:before="100" w:beforeAutospacing="1" w:after="100" w:afterAutospacing="1" w:line="240" w:lineRule="auto"/>
        <w:ind w:left="567" w:hanging="567"/>
        <w:jc w:val="both"/>
        <w:outlineLvl w:val="1"/>
        <w:rPr>
          <w:rFonts w:ascii="Times New Roman" w:eastAsia="Times New Roman" w:hAnsi="Times New Roman" w:cs="Times New Roman"/>
          <w:b/>
          <w:bCs/>
          <w:sz w:val="24"/>
          <w:szCs w:val="24"/>
          <w:u w:val="single"/>
          <w:lang w:val="en-GB"/>
        </w:rPr>
      </w:pPr>
      <w:bookmarkStart w:id="0" w:name="_Ref126749877"/>
      <w:r>
        <w:rPr>
          <w:rFonts w:ascii="Times New Roman" w:eastAsia="Times New Roman" w:hAnsi="Times New Roman" w:cs="Times New Roman"/>
          <w:b/>
          <w:bCs/>
          <w:sz w:val="24"/>
          <w:szCs w:val="24"/>
          <w:u w:val="single"/>
          <w:lang w:val="en-GB"/>
        </w:rPr>
        <w:t>Sources of data, categories of data, purposes and legal basis</w:t>
      </w:r>
      <w:bookmarkEnd w:id="0"/>
      <w:r>
        <w:rPr>
          <w:rFonts w:ascii="Times New Roman" w:eastAsia="Times New Roman" w:hAnsi="Times New Roman" w:cs="Times New Roman"/>
          <w:b/>
          <w:bCs/>
          <w:sz w:val="24"/>
          <w:szCs w:val="24"/>
          <w:u w:val="single"/>
          <w:lang w:val="en-GB"/>
        </w:rPr>
        <w:t xml:space="preserve"> </w:t>
      </w:r>
    </w:p>
    <w:p w14:paraId="6A5EA4DF" w14:textId="77777777" w:rsidR="0010377F" w:rsidRPr="002759DD" w:rsidRDefault="009212B1">
      <w:pPr>
        <w:jc w:val="both"/>
        <w:rPr>
          <w:rFonts w:ascii="Times New Roman" w:hAnsi="Times New Roman" w:cs="Times New Roman"/>
          <w:sz w:val="24"/>
          <w:szCs w:val="24"/>
          <w:lang w:val="en-GB"/>
        </w:rPr>
      </w:pPr>
      <w:r>
        <w:rPr>
          <w:rFonts w:ascii="Times New Roman" w:hAnsi="Times New Roman" w:cs="Times New Roman"/>
          <w:b/>
          <w:bCs/>
          <w:sz w:val="24"/>
          <w:szCs w:val="24"/>
          <w:lang w:val="en-GB"/>
        </w:rPr>
        <w:t>4.1.</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t xml:space="preserve">The higher education institutions that fall under the responsibility of the WKM will transmit the following data on the </w:t>
      </w:r>
      <w:r>
        <w:rPr>
          <w:rFonts w:ascii="Times New Roman" w:hAnsi="Times New Roman" w:cs="Times New Roman"/>
          <w:b/>
          <w:bCs/>
          <w:sz w:val="24"/>
          <w:szCs w:val="24"/>
          <w:lang w:val="en-GB"/>
        </w:rPr>
        <w:t>applicant</w:t>
      </w:r>
      <w:r>
        <w:rPr>
          <w:rFonts w:ascii="Times New Roman" w:hAnsi="Times New Roman" w:cs="Times New Roman"/>
          <w:sz w:val="24"/>
          <w:szCs w:val="24"/>
          <w:lang w:val="en-GB"/>
        </w:rPr>
        <w:t xml:space="preserve"> to the WKM for the purposes of the processing step “Administrative Procedure EPPSG”:</w:t>
      </w:r>
    </w:p>
    <w:p w14:paraId="4BE7EF41" w14:textId="77777777" w:rsidR="0010377F" w:rsidRPr="002759DD" w:rsidRDefault="009212B1">
      <w:pPr>
        <w:pStyle w:val="Listenabsatz"/>
        <w:numPr>
          <w:ilvl w:val="0"/>
          <w:numId w:val="12"/>
        </w:numPr>
        <w:jc w:val="both"/>
        <w:rPr>
          <w:rFonts w:ascii="Times New Roman" w:hAnsi="Times New Roman" w:cs="Times New Roman"/>
          <w:sz w:val="24"/>
          <w:szCs w:val="24"/>
          <w:lang w:val="en-GB"/>
        </w:rPr>
      </w:pPr>
      <w:r>
        <w:rPr>
          <w:rFonts w:ascii="Times New Roman" w:hAnsi="Times New Roman" w:cs="Times New Roman"/>
          <w:sz w:val="24"/>
          <w:szCs w:val="24"/>
          <w:lang w:val="en-GB"/>
        </w:rPr>
        <w:t>Given name(s), surname, date of birth, and the PIN in encrypted form</w:t>
      </w:r>
    </w:p>
    <w:p w14:paraId="1BD26E34" w14:textId="77777777" w:rsidR="0010377F" w:rsidRPr="002759DD" w:rsidRDefault="009212B1">
      <w:pPr>
        <w:pStyle w:val="Listenabsatz"/>
        <w:numPr>
          <w:ilvl w:val="0"/>
          <w:numId w:val="1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Hash of the respective personal access code </w:t>
      </w:r>
    </w:p>
    <w:p w14:paraId="72DA6F58" w14:textId="77777777" w:rsidR="0010377F" w:rsidRPr="002759DD" w:rsidRDefault="009212B1">
      <w:pPr>
        <w:jc w:val="both"/>
        <w:rPr>
          <w:rFonts w:ascii="Times New Roman" w:hAnsi="Times New Roman" w:cs="Times New Roman"/>
          <w:sz w:val="24"/>
          <w:szCs w:val="24"/>
          <w:lang w:val="en-GB"/>
        </w:rPr>
      </w:pPr>
      <w:r>
        <w:rPr>
          <w:rFonts w:ascii="Times New Roman" w:hAnsi="Times New Roman" w:cs="Times New Roman"/>
          <w:sz w:val="24"/>
          <w:szCs w:val="24"/>
          <w:lang w:val="en-GB"/>
        </w:rPr>
        <w:t>The WKM shall enter the encrypted personal data into the IT system being used for its administrative procedure to fulfil its obligations in accordance with EPPSG-VO. This is done to prepare the automated processing of received applications.</w:t>
      </w:r>
    </w:p>
    <w:p w14:paraId="40EE747C" w14:textId="77777777" w:rsidR="0010377F" w:rsidRPr="002759DD" w:rsidRDefault="009212B1">
      <w:pPr>
        <w:jc w:val="both"/>
        <w:rPr>
          <w:rFonts w:ascii="Times New Roman" w:hAnsi="Times New Roman" w:cs="Times New Roman"/>
          <w:sz w:val="24"/>
          <w:szCs w:val="24"/>
          <w:lang w:val="en-GB"/>
        </w:rPr>
      </w:pPr>
      <w:r>
        <w:rPr>
          <w:rFonts w:ascii="Times New Roman" w:hAnsi="Times New Roman" w:cs="Times New Roman"/>
          <w:b/>
          <w:bCs/>
          <w:sz w:val="24"/>
          <w:szCs w:val="24"/>
          <w:lang w:val="en-GB"/>
        </w:rPr>
        <w:lastRenderedPageBreak/>
        <w:t>4.2.</w:t>
      </w:r>
      <w:r w:rsidR="002759DD">
        <w:rPr>
          <w:rFonts w:ascii="Times New Roman" w:hAnsi="Times New Roman" w:cs="Times New Roman"/>
          <w:b/>
          <w:bCs/>
          <w:sz w:val="24"/>
          <w:szCs w:val="24"/>
          <w:lang w:val="en-GB"/>
        </w:rPr>
        <w:tab/>
      </w:r>
      <w:r>
        <w:rPr>
          <w:rFonts w:ascii="Times New Roman" w:hAnsi="Times New Roman" w:cs="Times New Roman"/>
          <w:sz w:val="24"/>
          <w:szCs w:val="24"/>
          <w:lang w:val="en-GB"/>
        </w:rPr>
        <w:t xml:space="preserve">The following data about the </w:t>
      </w:r>
      <w:r>
        <w:rPr>
          <w:rFonts w:ascii="Times New Roman" w:hAnsi="Times New Roman" w:cs="Times New Roman"/>
          <w:b/>
          <w:bCs/>
          <w:sz w:val="24"/>
          <w:szCs w:val="24"/>
          <w:lang w:val="en-GB"/>
        </w:rPr>
        <w:t>applicant</w:t>
      </w:r>
      <w:r>
        <w:rPr>
          <w:rFonts w:ascii="Times New Roman" w:hAnsi="Times New Roman" w:cs="Times New Roman"/>
          <w:sz w:val="24"/>
          <w:szCs w:val="24"/>
          <w:lang w:val="en-GB"/>
        </w:rPr>
        <w:t xml:space="preserve">, which is processed by the MID Sachsen-Anhalt in the processing step “Application System” (see no. 1.1.), is transferred from this source to the WKM for purposes related to the processing step “Administrative Procedure EPPSG”: </w:t>
      </w:r>
    </w:p>
    <w:p w14:paraId="16F79A15" w14:textId="77777777" w:rsidR="0010377F" w:rsidRPr="002759DD" w:rsidRDefault="009212B1">
      <w:pPr>
        <w:pStyle w:val="Listenabsatz"/>
        <w:numPr>
          <w:ilvl w:val="0"/>
          <w:numId w:val="12"/>
        </w:numPr>
        <w:jc w:val="both"/>
        <w:rPr>
          <w:rFonts w:ascii="Times New Roman" w:hAnsi="Times New Roman" w:cs="Times New Roman"/>
          <w:sz w:val="24"/>
          <w:szCs w:val="24"/>
          <w:lang w:val="en-GB"/>
        </w:rPr>
      </w:pPr>
      <w:r>
        <w:rPr>
          <w:rFonts w:ascii="Times New Roman" w:hAnsi="Times New Roman" w:cs="Times New Roman"/>
          <w:sz w:val="24"/>
          <w:szCs w:val="24"/>
          <w:lang w:val="en-GB"/>
        </w:rPr>
        <w:t>Master data and contact details of the applicant: given name(s), surname, date of birth, email address; address (voluntary information provided by applicant), telephone number (voluntary information provided by applicant)</w:t>
      </w:r>
    </w:p>
    <w:p w14:paraId="33DED3B9" w14:textId="77777777" w:rsidR="0010377F" w:rsidRDefault="009212B1">
      <w:pPr>
        <w:pStyle w:val="Listenabsatz"/>
        <w:numPr>
          <w:ilvl w:val="0"/>
          <w:numId w:val="12"/>
        </w:numPr>
        <w:jc w:val="both"/>
        <w:rPr>
          <w:rFonts w:ascii="Times New Roman" w:hAnsi="Times New Roman" w:cs="Times New Roman"/>
          <w:sz w:val="24"/>
          <w:szCs w:val="24"/>
        </w:rPr>
      </w:pPr>
      <w:r>
        <w:rPr>
          <w:rFonts w:ascii="Times New Roman" w:hAnsi="Times New Roman" w:cs="Times New Roman"/>
          <w:sz w:val="24"/>
          <w:szCs w:val="24"/>
          <w:lang w:val="en-GB"/>
        </w:rPr>
        <w:t>Bank details: account holder, IBAN</w:t>
      </w:r>
    </w:p>
    <w:p w14:paraId="066D2D9D" w14:textId="77777777" w:rsidR="0010377F" w:rsidRPr="002759DD" w:rsidRDefault="009212B1">
      <w:pPr>
        <w:pStyle w:val="Listenabsatz"/>
        <w:numPr>
          <w:ilvl w:val="0"/>
          <w:numId w:val="12"/>
        </w:numPr>
        <w:jc w:val="both"/>
        <w:rPr>
          <w:rFonts w:ascii="Times New Roman" w:hAnsi="Times New Roman" w:cs="Times New Roman"/>
          <w:sz w:val="24"/>
          <w:szCs w:val="24"/>
          <w:lang w:val="en-GB"/>
        </w:rPr>
      </w:pPr>
      <w:r>
        <w:rPr>
          <w:rFonts w:ascii="Times New Roman" w:hAnsi="Times New Roman" w:cs="Times New Roman"/>
          <w:sz w:val="24"/>
          <w:szCs w:val="24"/>
          <w:lang w:val="en-GB"/>
        </w:rPr>
        <w:t>Declarations of the applicant on provision of correct details and declarations of acknowledgement</w:t>
      </w:r>
    </w:p>
    <w:p w14:paraId="257B8580" w14:textId="77777777" w:rsidR="0010377F" w:rsidRDefault="009212B1">
      <w:pPr>
        <w:pStyle w:val="Listenabsatz"/>
        <w:numPr>
          <w:ilvl w:val="0"/>
          <w:numId w:val="12"/>
        </w:numPr>
        <w:jc w:val="both"/>
        <w:rPr>
          <w:rFonts w:ascii="Times New Roman" w:hAnsi="Times New Roman" w:cs="Times New Roman"/>
          <w:sz w:val="24"/>
          <w:szCs w:val="24"/>
        </w:rPr>
      </w:pPr>
      <w:r>
        <w:rPr>
          <w:rFonts w:ascii="Times New Roman" w:hAnsi="Times New Roman" w:cs="Times New Roman"/>
          <w:sz w:val="24"/>
          <w:szCs w:val="24"/>
          <w:lang w:val="en-GB"/>
        </w:rPr>
        <w:t>Access code</w:t>
      </w:r>
    </w:p>
    <w:p w14:paraId="0EBD5273" w14:textId="77777777" w:rsidR="0010377F" w:rsidRPr="002759DD" w:rsidRDefault="009212B1">
      <w:pPr>
        <w:jc w:val="both"/>
        <w:rPr>
          <w:rFonts w:ascii="Times New Roman" w:hAnsi="Times New Roman" w:cs="Times New Roman"/>
          <w:sz w:val="24"/>
          <w:szCs w:val="24"/>
          <w:lang w:val="en-GB"/>
        </w:rPr>
      </w:pPr>
      <w:r>
        <w:rPr>
          <w:rFonts w:ascii="Times New Roman" w:hAnsi="Times New Roman" w:cs="Times New Roman"/>
          <w:sz w:val="24"/>
          <w:szCs w:val="24"/>
          <w:lang w:val="en-GB"/>
        </w:rPr>
        <w:t>In order to fulfil the obligations pursuant to EPPSG-VO, the WKM processes this personal data by assigning the data received from the application system to the data originally received from the higher education institutions using the access code. The WKM then decrypts the data and verifies whether the eligibility criteria of EPPSG are fulfilled. This serves the fulfilment of the administrative procedure.</w:t>
      </w:r>
    </w:p>
    <w:p w14:paraId="1010BC2E" w14:textId="77777777" w:rsidR="0010377F" w:rsidRPr="002759DD" w:rsidRDefault="009212B1">
      <w:pPr>
        <w:jc w:val="both"/>
        <w:rPr>
          <w:rFonts w:ascii="Times New Roman" w:hAnsi="Times New Roman" w:cs="Times New Roman"/>
          <w:sz w:val="24"/>
          <w:szCs w:val="24"/>
          <w:lang w:val="en-GB"/>
        </w:rPr>
      </w:pPr>
      <w:r>
        <w:rPr>
          <w:rFonts w:ascii="Times New Roman" w:hAnsi="Times New Roman" w:cs="Times New Roman"/>
          <w:b/>
          <w:bCs/>
          <w:sz w:val="24"/>
          <w:szCs w:val="24"/>
          <w:lang w:val="en-GB"/>
        </w:rPr>
        <w:t>4.3</w:t>
      </w:r>
      <w:r w:rsidR="002759DD">
        <w:rPr>
          <w:rFonts w:ascii="Times New Roman" w:hAnsi="Times New Roman" w:cs="Times New Roman"/>
          <w:b/>
          <w:bCs/>
          <w:sz w:val="24"/>
          <w:szCs w:val="24"/>
          <w:lang w:val="en-GB"/>
        </w:rPr>
        <w:t>.</w:t>
      </w:r>
      <w:r w:rsidR="002759DD">
        <w:rPr>
          <w:rFonts w:ascii="Times New Roman" w:hAnsi="Times New Roman" w:cs="Times New Roman"/>
          <w:b/>
          <w:bCs/>
          <w:sz w:val="24"/>
          <w:szCs w:val="24"/>
          <w:lang w:val="en-GB"/>
        </w:rPr>
        <w:tab/>
      </w:r>
      <w:r>
        <w:rPr>
          <w:rFonts w:ascii="Times New Roman" w:hAnsi="Times New Roman" w:cs="Times New Roman"/>
          <w:sz w:val="24"/>
          <w:szCs w:val="24"/>
          <w:lang w:val="en-GB"/>
        </w:rPr>
        <w:t>In order to fulfil its obligations pursuant to EPPSG-VO, the WKM compares the data provided by the applicant with the administrative procedures of other responsible bodies. The WKM receives a notification from the respective responsible body as to whether the person affected has already received a payment.</w:t>
      </w:r>
    </w:p>
    <w:p w14:paraId="6D0FDF3D" w14:textId="77777777" w:rsidR="0010377F" w:rsidRPr="002759DD" w:rsidRDefault="009212B1">
      <w:pPr>
        <w:jc w:val="both"/>
        <w:rPr>
          <w:rFonts w:ascii="Times New Roman" w:hAnsi="Times New Roman" w:cs="Times New Roman"/>
          <w:sz w:val="24"/>
          <w:szCs w:val="24"/>
          <w:lang w:val="en-GB"/>
        </w:rPr>
      </w:pPr>
      <w:r>
        <w:rPr>
          <w:rFonts w:ascii="Times New Roman" w:hAnsi="Times New Roman" w:cs="Times New Roman"/>
          <w:b/>
          <w:bCs/>
          <w:sz w:val="24"/>
          <w:szCs w:val="24"/>
          <w:lang w:val="en-GB"/>
        </w:rPr>
        <w:t>4.4.</w:t>
      </w:r>
      <w:r w:rsidR="002759DD">
        <w:rPr>
          <w:rFonts w:ascii="Times New Roman" w:hAnsi="Times New Roman" w:cs="Times New Roman"/>
          <w:sz w:val="24"/>
          <w:szCs w:val="24"/>
          <w:lang w:val="en-GB"/>
        </w:rPr>
        <w:tab/>
      </w:r>
      <w:r>
        <w:rPr>
          <w:rFonts w:ascii="Times New Roman" w:hAnsi="Times New Roman" w:cs="Times New Roman"/>
          <w:sz w:val="24"/>
          <w:szCs w:val="24"/>
          <w:lang w:val="en-GB"/>
        </w:rPr>
        <w:t>The WKM sends an update of the application status for every individual application to the application system, for which the MID Sachsen-Anhalt (section 1., number 1.1.) carries the data protection responsibility. This makes it possible for applicants to see information on the processing status of their application in the application system.</w:t>
      </w:r>
    </w:p>
    <w:p w14:paraId="14F41FA6" w14:textId="77777777" w:rsidR="0010377F" w:rsidRPr="002759DD" w:rsidRDefault="009212B1">
      <w:pPr>
        <w:jc w:val="both"/>
        <w:rPr>
          <w:rFonts w:ascii="Times New Roman" w:hAnsi="Times New Roman" w:cs="Times New Roman"/>
          <w:sz w:val="24"/>
          <w:szCs w:val="24"/>
          <w:lang w:val="en-GB"/>
        </w:rPr>
      </w:pPr>
      <w:r>
        <w:rPr>
          <w:rFonts w:ascii="Times New Roman" w:hAnsi="Times New Roman" w:cs="Times New Roman"/>
          <w:b/>
          <w:bCs/>
          <w:sz w:val="24"/>
          <w:szCs w:val="24"/>
          <w:lang w:val="en-GB"/>
        </w:rPr>
        <w:t>4.5.</w:t>
      </w:r>
      <w:r w:rsidR="002759DD">
        <w:rPr>
          <w:rFonts w:ascii="Times New Roman" w:hAnsi="Times New Roman" w:cs="Times New Roman"/>
          <w:sz w:val="24"/>
          <w:szCs w:val="24"/>
          <w:lang w:val="en-GB"/>
        </w:rPr>
        <w:tab/>
      </w:r>
      <w:r>
        <w:rPr>
          <w:rFonts w:ascii="Times New Roman" w:hAnsi="Times New Roman" w:cs="Times New Roman"/>
          <w:sz w:val="24"/>
          <w:szCs w:val="24"/>
          <w:lang w:val="en-GB"/>
        </w:rPr>
        <w:t xml:space="preserve">The legal basis for the processing of the applicants’ personal data </w:t>
      </w:r>
      <w:r>
        <w:rPr>
          <w:rFonts w:ascii="Times New Roman" w:hAnsi="Times New Roman" w:cs="Times New Roman"/>
          <w:b/>
          <w:bCs/>
          <w:sz w:val="24"/>
          <w:szCs w:val="24"/>
          <w:lang w:val="en-GB"/>
        </w:rPr>
        <w:t xml:space="preserve">for the purpose of preparing and later carrying out (processing the applications related to) the procedure </w:t>
      </w:r>
      <w:r>
        <w:rPr>
          <w:rFonts w:ascii="Times New Roman" w:hAnsi="Times New Roman" w:cs="Times New Roman"/>
          <w:sz w:val="24"/>
          <w:szCs w:val="24"/>
          <w:lang w:val="en-GB"/>
        </w:rPr>
        <w:t xml:space="preserve">as part of the “Administrative Procedure EPPSG” is Art. 6(1) lit. e GDPR in conjunction with § 14(1) EPPSG-VO. The task carried out in public interest results from § 2(2) EPPSG in conjunction with the regulations of the EPPSG-VO in conjunction with the regulations of the “Administrative Agreement for Realising a Digital Portal to Implement the Energy Price Allowance for Students Act”.  </w:t>
      </w:r>
    </w:p>
    <w:p w14:paraId="746ED9C6" w14:textId="77777777" w:rsidR="0010377F" w:rsidRPr="002759DD" w:rsidRDefault="009212B1">
      <w:pPr>
        <w:pStyle w:val="Listenabsatz"/>
        <w:keepNext/>
        <w:numPr>
          <w:ilvl w:val="0"/>
          <w:numId w:val="4"/>
        </w:numPr>
        <w:spacing w:before="100" w:beforeAutospacing="1" w:after="100" w:afterAutospacing="1" w:line="240" w:lineRule="auto"/>
        <w:ind w:left="567" w:hanging="567"/>
        <w:jc w:val="both"/>
        <w:outlineLvl w:val="1"/>
        <w:rPr>
          <w:rFonts w:ascii="Times New Roman" w:eastAsia="Times New Roman" w:hAnsi="Times New Roman" w:cs="Times New Roman"/>
          <w:b/>
          <w:bCs/>
          <w:sz w:val="24"/>
          <w:szCs w:val="24"/>
          <w:u w:val="single"/>
          <w:lang w:val="en-GB"/>
        </w:rPr>
      </w:pPr>
      <w:r>
        <w:rPr>
          <w:rFonts w:ascii="Times New Roman" w:eastAsia="Times New Roman" w:hAnsi="Times New Roman" w:cs="Times New Roman"/>
          <w:b/>
          <w:bCs/>
          <w:sz w:val="24"/>
          <w:szCs w:val="24"/>
          <w:u w:val="single"/>
          <w:lang w:val="en-GB"/>
        </w:rPr>
        <w:t xml:space="preserve">Categories of recipients of personal data </w:t>
      </w:r>
    </w:p>
    <w:p w14:paraId="5BA58327" w14:textId="77777777" w:rsidR="0010377F" w:rsidRPr="002759DD" w:rsidRDefault="002759DD">
      <w:pPr>
        <w:keepNext/>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5.1.</w:t>
      </w:r>
      <w:r>
        <w:rPr>
          <w:rFonts w:ascii="Times New Roman" w:hAnsi="Times New Roman" w:cs="Times New Roman"/>
          <w:b/>
          <w:bCs/>
          <w:sz w:val="24"/>
          <w:szCs w:val="24"/>
          <w:lang w:val="en-GB"/>
        </w:rPr>
        <w:tab/>
      </w:r>
      <w:r w:rsidR="009212B1">
        <w:rPr>
          <w:rFonts w:ascii="Times New Roman" w:hAnsi="Times New Roman" w:cs="Times New Roman"/>
          <w:b/>
          <w:bCs/>
          <w:sz w:val="24"/>
          <w:szCs w:val="24"/>
          <w:lang w:val="en-GB"/>
        </w:rPr>
        <w:t>Processors commissioned by the WKM as recipients and governed by a contract pursuant to Art. 28 GDPR</w:t>
      </w: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5"/>
      </w:tblGrid>
      <w:tr w:rsidR="0010377F" w:rsidRPr="004D7189" w14:paraId="283C8091" w14:textId="77777777">
        <w:trPr>
          <w:trHeight w:val="279"/>
        </w:trPr>
        <w:tc>
          <w:tcPr>
            <w:tcW w:w="3095" w:type="dxa"/>
          </w:tcPr>
          <w:p w14:paraId="77A563AE" w14:textId="77777777" w:rsidR="0010377F" w:rsidRDefault="009212B1">
            <w:pPr>
              <w:keepNext/>
              <w:rPr>
                <w:rFonts w:ascii="Times New Roman" w:hAnsi="Times New Roman" w:cs="Times New Roman"/>
                <w:sz w:val="24"/>
                <w:szCs w:val="24"/>
              </w:rPr>
            </w:pPr>
            <w:r>
              <w:rPr>
                <w:rFonts w:ascii="Times New Roman" w:hAnsi="Times New Roman" w:cs="Times New Roman"/>
                <w:b/>
                <w:bCs/>
                <w:sz w:val="24"/>
                <w:szCs w:val="24"/>
                <w:lang w:val="en-GB"/>
              </w:rPr>
              <w:t xml:space="preserve">Type of processing activity </w:t>
            </w:r>
          </w:p>
        </w:tc>
        <w:tc>
          <w:tcPr>
            <w:tcW w:w="3095" w:type="dxa"/>
          </w:tcPr>
          <w:p w14:paraId="1EEDF55C" w14:textId="77777777" w:rsidR="0010377F" w:rsidRDefault="009212B1">
            <w:pPr>
              <w:keepNext/>
              <w:rPr>
                <w:rFonts w:ascii="Times New Roman" w:hAnsi="Times New Roman" w:cs="Times New Roman"/>
                <w:sz w:val="24"/>
                <w:szCs w:val="24"/>
              </w:rPr>
            </w:pPr>
            <w:r>
              <w:rPr>
                <w:rFonts w:ascii="Times New Roman" w:hAnsi="Times New Roman" w:cs="Times New Roman"/>
                <w:b/>
                <w:bCs/>
                <w:sz w:val="24"/>
                <w:szCs w:val="24"/>
                <w:lang w:val="en-GB"/>
              </w:rPr>
              <w:t xml:space="preserve">Commissioned processors as recipient </w:t>
            </w:r>
          </w:p>
        </w:tc>
        <w:tc>
          <w:tcPr>
            <w:tcW w:w="3095" w:type="dxa"/>
          </w:tcPr>
          <w:p w14:paraId="29EA9AAC" w14:textId="77777777" w:rsidR="0010377F" w:rsidRPr="002759DD" w:rsidRDefault="009212B1">
            <w:pPr>
              <w:keepNext/>
              <w:rPr>
                <w:rFonts w:ascii="Times New Roman" w:hAnsi="Times New Roman" w:cs="Times New Roman"/>
                <w:sz w:val="24"/>
                <w:szCs w:val="24"/>
                <w:lang w:val="en-GB"/>
              </w:rPr>
            </w:pPr>
            <w:r>
              <w:rPr>
                <w:rFonts w:ascii="Times New Roman" w:hAnsi="Times New Roman" w:cs="Times New Roman"/>
                <w:b/>
                <w:bCs/>
                <w:sz w:val="24"/>
                <w:szCs w:val="24"/>
                <w:lang w:val="en-GB"/>
              </w:rPr>
              <w:t xml:space="preserve">Country in which processor is registered </w:t>
            </w:r>
          </w:p>
        </w:tc>
      </w:tr>
      <w:tr w:rsidR="0010377F" w14:paraId="0789DDD3" w14:textId="77777777">
        <w:trPr>
          <w:trHeight w:val="2066"/>
        </w:trPr>
        <w:tc>
          <w:tcPr>
            <w:tcW w:w="3095" w:type="dxa"/>
          </w:tcPr>
          <w:p w14:paraId="341D0A7A" w14:textId="77777777" w:rsidR="0010377F" w:rsidRPr="002759DD" w:rsidRDefault="009212B1">
            <w:pPr>
              <w:rPr>
                <w:rFonts w:ascii="Times New Roman" w:hAnsi="Times New Roman" w:cs="Times New Roman"/>
                <w:sz w:val="24"/>
                <w:szCs w:val="24"/>
                <w:lang w:val="en-GB"/>
              </w:rPr>
            </w:pPr>
            <w:r>
              <w:rPr>
                <w:rFonts w:ascii="Times New Roman" w:hAnsi="Times New Roman" w:cs="Times New Roman"/>
                <w:sz w:val="24"/>
                <w:szCs w:val="24"/>
                <w:lang w:val="en-GB"/>
              </w:rPr>
              <w:t>Computer infrastructure / hosting, including software, implementation and process design</w:t>
            </w:r>
          </w:p>
          <w:p w14:paraId="5927AEF4" w14:textId="77777777" w:rsidR="0010377F" w:rsidRPr="002759DD" w:rsidRDefault="0010377F">
            <w:pPr>
              <w:rPr>
                <w:rFonts w:ascii="Times New Roman" w:hAnsi="Times New Roman" w:cs="Times New Roman"/>
                <w:sz w:val="24"/>
                <w:szCs w:val="24"/>
                <w:lang w:val="en-GB"/>
              </w:rPr>
            </w:pPr>
          </w:p>
        </w:tc>
        <w:tc>
          <w:tcPr>
            <w:tcW w:w="3095" w:type="dxa"/>
          </w:tcPr>
          <w:p w14:paraId="626FAF2A" w14:textId="77777777" w:rsidR="0010377F" w:rsidRDefault="009212B1">
            <w:pPr>
              <w:rPr>
                <w:rFonts w:ascii="Times New Roman" w:hAnsi="Times New Roman" w:cs="Times New Roman"/>
                <w:sz w:val="24"/>
                <w:szCs w:val="24"/>
              </w:rPr>
            </w:pPr>
            <w:proofErr w:type="spellStart"/>
            <w:r>
              <w:rPr>
                <w:rFonts w:ascii="Times New Roman" w:hAnsi="Times New Roman" w:cs="Times New Roman"/>
                <w:sz w:val="24"/>
                <w:szCs w:val="24"/>
                <w:lang w:val="en-GB"/>
              </w:rPr>
              <w:t>init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Aktiengesellschaft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Köpenicker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Straße</w:t>
            </w:r>
            <w:proofErr w:type="spellEnd"/>
            <w:r>
              <w:rPr>
                <w:rFonts w:ascii="Times New Roman" w:hAnsi="Times New Roman" w:cs="Times New Roman"/>
                <w:sz w:val="24"/>
                <w:szCs w:val="24"/>
                <w:lang w:val="en-GB"/>
              </w:rPr>
              <w:t xml:space="preserve"> 9, 10997 Berlin as processor on behalf of the WKM</w:t>
            </w:r>
          </w:p>
        </w:tc>
        <w:tc>
          <w:tcPr>
            <w:tcW w:w="3095" w:type="dxa"/>
          </w:tcPr>
          <w:p w14:paraId="719FC701" w14:textId="77777777" w:rsidR="0010377F" w:rsidRDefault="009212B1">
            <w:pPr>
              <w:rPr>
                <w:rFonts w:ascii="Times New Roman" w:hAnsi="Times New Roman" w:cs="Times New Roman"/>
                <w:sz w:val="24"/>
                <w:szCs w:val="24"/>
              </w:rPr>
            </w:pPr>
            <w:r>
              <w:rPr>
                <w:rFonts w:ascii="Times New Roman" w:hAnsi="Times New Roman" w:cs="Times New Roman"/>
                <w:sz w:val="24"/>
                <w:szCs w:val="24"/>
                <w:lang w:val="en-GB"/>
              </w:rPr>
              <w:t xml:space="preserve">DE </w:t>
            </w:r>
          </w:p>
          <w:p w14:paraId="19A26F05" w14:textId="77777777" w:rsidR="0010377F" w:rsidRDefault="0010377F">
            <w:pPr>
              <w:rPr>
                <w:rFonts w:ascii="Times New Roman" w:hAnsi="Times New Roman" w:cs="Times New Roman"/>
                <w:sz w:val="24"/>
                <w:szCs w:val="24"/>
              </w:rPr>
            </w:pPr>
          </w:p>
        </w:tc>
      </w:tr>
    </w:tbl>
    <w:p w14:paraId="4F0F944F" w14:textId="77777777" w:rsidR="0010377F" w:rsidRDefault="0010377F">
      <w:pPr>
        <w:jc w:val="both"/>
        <w:rPr>
          <w:rFonts w:ascii="Times New Roman" w:hAnsi="Times New Roman" w:cs="Times New Roman"/>
          <w:sz w:val="24"/>
          <w:szCs w:val="24"/>
        </w:rPr>
      </w:pPr>
    </w:p>
    <w:p w14:paraId="23B97E6E" w14:textId="77777777" w:rsidR="0010377F" w:rsidRPr="002759DD" w:rsidRDefault="002759DD">
      <w:pPr>
        <w:keepNext/>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5.2.</w:t>
      </w:r>
      <w:r>
        <w:rPr>
          <w:rFonts w:ascii="Times New Roman" w:hAnsi="Times New Roman" w:cs="Times New Roman"/>
          <w:b/>
          <w:bCs/>
          <w:sz w:val="24"/>
          <w:szCs w:val="24"/>
          <w:lang w:val="en-GB"/>
        </w:rPr>
        <w:tab/>
      </w:r>
      <w:r w:rsidR="009212B1">
        <w:rPr>
          <w:rFonts w:ascii="Times New Roman" w:hAnsi="Times New Roman" w:cs="Times New Roman"/>
          <w:b/>
          <w:bCs/>
          <w:sz w:val="24"/>
          <w:szCs w:val="24"/>
          <w:lang w:val="en-GB"/>
        </w:rPr>
        <w:t>Other responsible bodies as recipients</w:t>
      </w: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5"/>
      </w:tblGrid>
      <w:tr w:rsidR="0010377F" w:rsidRPr="004D7189" w14:paraId="19CF0612" w14:textId="77777777">
        <w:trPr>
          <w:trHeight w:val="279"/>
        </w:trPr>
        <w:tc>
          <w:tcPr>
            <w:tcW w:w="3095" w:type="dxa"/>
          </w:tcPr>
          <w:p w14:paraId="1E3412BC" w14:textId="77777777" w:rsidR="0010377F" w:rsidRPr="002759DD" w:rsidRDefault="009212B1">
            <w:pPr>
              <w:keepNext/>
              <w:rPr>
                <w:rFonts w:ascii="Times New Roman" w:hAnsi="Times New Roman" w:cs="Times New Roman"/>
                <w:sz w:val="24"/>
                <w:szCs w:val="24"/>
                <w:lang w:val="en-GB"/>
              </w:rPr>
            </w:pPr>
            <w:r>
              <w:rPr>
                <w:rFonts w:ascii="Times New Roman" w:hAnsi="Times New Roman" w:cs="Times New Roman"/>
                <w:b/>
                <w:bCs/>
                <w:sz w:val="24"/>
                <w:szCs w:val="24"/>
                <w:lang w:val="en-GB"/>
              </w:rPr>
              <w:t xml:space="preserve">Type of processing activity </w:t>
            </w:r>
          </w:p>
        </w:tc>
        <w:tc>
          <w:tcPr>
            <w:tcW w:w="3095" w:type="dxa"/>
          </w:tcPr>
          <w:p w14:paraId="4EBF88CB" w14:textId="77777777" w:rsidR="0010377F" w:rsidRPr="002759DD" w:rsidRDefault="009212B1">
            <w:pPr>
              <w:rPr>
                <w:rFonts w:ascii="Times New Roman" w:hAnsi="Times New Roman" w:cs="Times New Roman"/>
                <w:sz w:val="24"/>
                <w:szCs w:val="24"/>
                <w:lang w:val="en-GB"/>
              </w:rPr>
            </w:pPr>
            <w:r>
              <w:rPr>
                <w:rFonts w:ascii="Times New Roman" w:hAnsi="Times New Roman" w:cs="Times New Roman"/>
                <w:b/>
                <w:bCs/>
                <w:sz w:val="24"/>
                <w:szCs w:val="24"/>
                <w:lang w:val="en-GB"/>
              </w:rPr>
              <w:t xml:space="preserve">Other responsible bodies as recipients </w:t>
            </w:r>
          </w:p>
        </w:tc>
        <w:tc>
          <w:tcPr>
            <w:tcW w:w="3095" w:type="dxa"/>
          </w:tcPr>
          <w:p w14:paraId="24EFAD10" w14:textId="77777777" w:rsidR="0010377F" w:rsidRPr="002759DD" w:rsidRDefault="009212B1">
            <w:pPr>
              <w:rPr>
                <w:rFonts w:ascii="Times New Roman" w:hAnsi="Times New Roman" w:cs="Times New Roman"/>
                <w:sz w:val="24"/>
                <w:szCs w:val="24"/>
                <w:lang w:val="en-GB"/>
              </w:rPr>
            </w:pPr>
            <w:r>
              <w:rPr>
                <w:rFonts w:ascii="Times New Roman" w:hAnsi="Times New Roman" w:cs="Times New Roman"/>
                <w:b/>
                <w:bCs/>
                <w:sz w:val="24"/>
                <w:szCs w:val="24"/>
                <w:lang w:val="en-GB"/>
              </w:rPr>
              <w:t xml:space="preserve">Country in which recipient is registered </w:t>
            </w:r>
          </w:p>
        </w:tc>
      </w:tr>
      <w:tr w:rsidR="0010377F" w14:paraId="29E1FC87" w14:textId="77777777">
        <w:trPr>
          <w:trHeight w:val="379"/>
        </w:trPr>
        <w:tc>
          <w:tcPr>
            <w:tcW w:w="3095" w:type="dxa"/>
          </w:tcPr>
          <w:p w14:paraId="3628B06A" w14:textId="77777777" w:rsidR="0010377F" w:rsidRPr="002759DD" w:rsidRDefault="009212B1">
            <w:pPr>
              <w:rPr>
                <w:rFonts w:ascii="Times New Roman" w:hAnsi="Times New Roman" w:cs="Times New Roman"/>
                <w:sz w:val="24"/>
                <w:szCs w:val="24"/>
                <w:lang w:val="en-GB"/>
              </w:rPr>
            </w:pPr>
            <w:r>
              <w:rPr>
                <w:rFonts w:ascii="Times New Roman" w:hAnsi="Times New Roman" w:cs="Times New Roman"/>
                <w:sz w:val="24"/>
                <w:szCs w:val="24"/>
                <w:lang w:val="en-GB"/>
              </w:rPr>
              <w:t>Comparison of data to avoid multiple applications</w:t>
            </w:r>
          </w:p>
        </w:tc>
        <w:tc>
          <w:tcPr>
            <w:tcW w:w="3095" w:type="dxa"/>
          </w:tcPr>
          <w:p w14:paraId="52049E1C" w14:textId="77777777" w:rsidR="0010377F" w:rsidRPr="002759DD" w:rsidRDefault="009212B1">
            <w:pPr>
              <w:rPr>
                <w:rFonts w:ascii="Times New Roman" w:hAnsi="Times New Roman" w:cs="Times New Roman"/>
                <w:sz w:val="24"/>
                <w:szCs w:val="24"/>
                <w:lang w:val="en-GB"/>
              </w:rPr>
            </w:pPr>
            <w:r>
              <w:rPr>
                <w:rFonts w:ascii="Times New Roman" w:hAnsi="Times New Roman" w:cs="Times New Roman"/>
                <w:sz w:val="24"/>
                <w:szCs w:val="24"/>
                <w:lang w:val="en-GB"/>
              </w:rPr>
              <w:t xml:space="preserve">Other bodies responsible for the administrative procedures </w:t>
            </w:r>
          </w:p>
        </w:tc>
        <w:tc>
          <w:tcPr>
            <w:tcW w:w="3095" w:type="dxa"/>
          </w:tcPr>
          <w:p w14:paraId="16327C94" w14:textId="77777777" w:rsidR="0010377F" w:rsidRDefault="009212B1">
            <w:pPr>
              <w:rPr>
                <w:rFonts w:ascii="Times New Roman" w:hAnsi="Times New Roman" w:cs="Times New Roman"/>
                <w:sz w:val="24"/>
                <w:szCs w:val="24"/>
              </w:rPr>
            </w:pPr>
            <w:r>
              <w:rPr>
                <w:rFonts w:ascii="Times New Roman" w:hAnsi="Times New Roman" w:cs="Times New Roman"/>
                <w:sz w:val="24"/>
                <w:szCs w:val="24"/>
                <w:lang w:val="en-GB"/>
              </w:rPr>
              <w:t xml:space="preserve">DE </w:t>
            </w:r>
          </w:p>
        </w:tc>
      </w:tr>
      <w:tr w:rsidR="0010377F" w14:paraId="17268F98" w14:textId="77777777">
        <w:trPr>
          <w:trHeight w:val="409"/>
        </w:trPr>
        <w:tc>
          <w:tcPr>
            <w:tcW w:w="3095" w:type="dxa"/>
          </w:tcPr>
          <w:p w14:paraId="5DA19AD0" w14:textId="77777777" w:rsidR="0010377F" w:rsidRPr="002759DD" w:rsidRDefault="009212B1">
            <w:pPr>
              <w:rPr>
                <w:rFonts w:ascii="Times New Roman" w:hAnsi="Times New Roman" w:cs="Times New Roman"/>
                <w:sz w:val="24"/>
                <w:szCs w:val="24"/>
                <w:lang w:val="en-GB"/>
              </w:rPr>
            </w:pPr>
            <w:r>
              <w:rPr>
                <w:rFonts w:ascii="Times New Roman" w:hAnsi="Times New Roman" w:cs="Times New Roman"/>
                <w:sz w:val="24"/>
                <w:szCs w:val="24"/>
                <w:lang w:val="en-GB"/>
              </w:rPr>
              <w:t xml:space="preserve">Sending of payment details to prepare payments by the Federal Cash Office </w:t>
            </w:r>
          </w:p>
        </w:tc>
        <w:tc>
          <w:tcPr>
            <w:tcW w:w="3095" w:type="dxa"/>
          </w:tcPr>
          <w:p w14:paraId="1BBCFA40" w14:textId="77777777" w:rsidR="0010377F" w:rsidRDefault="009212B1">
            <w:pPr>
              <w:rPr>
                <w:rFonts w:ascii="Times New Roman" w:hAnsi="Times New Roman" w:cs="Times New Roman"/>
                <w:sz w:val="24"/>
                <w:szCs w:val="24"/>
              </w:rPr>
            </w:pPr>
            <w:r w:rsidRPr="002759DD">
              <w:rPr>
                <w:rFonts w:ascii="Times New Roman" w:hAnsi="Times New Roman" w:cs="Times New Roman"/>
                <w:sz w:val="24"/>
                <w:szCs w:val="24"/>
              </w:rPr>
              <w:t>Bundesministerium für Bildung und Forschung</w:t>
            </w:r>
            <w:r w:rsidRPr="002759DD">
              <w:rPr>
                <w:rFonts w:ascii="Times New Roman" w:hAnsi="Times New Roman" w:cs="Times New Roman"/>
                <w:sz w:val="24"/>
                <w:szCs w:val="24"/>
              </w:rPr>
              <w:br/>
              <w:t>Kapelle-Ufer 1</w:t>
            </w:r>
            <w:r w:rsidRPr="002759DD">
              <w:rPr>
                <w:rFonts w:ascii="Times New Roman" w:hAnsi="Times New Roman" w:cs="Times New Roman"/>
                <w:sz w:val="24"/>
                <w:szCs w:val="24"/>
              </w:rPr>
              <w:br/>
              <w:t>D-10117 Berlin</w:t>
            </w:r>
          </w:p>
        </w:tc>
        <w:tc>
          <w:tcPr>
            <w:tcW w:w="3095" w:type="dxa"/>
          </w:tcPr>
          <w:p w14:paraId="3BD9372D" w14:textId="77777777" w:rsidR="0010377F" w:rsidRDefault="009212B1">
            <w:pPr>
              <w:rPr>
                <w:rFonts w:ascii="Times New Roman" w:hAnsi="Times New Roman" w:cs="Times New Roman"/>
                <w:sz w:val="24"/>
                <w:szCs w:val="24"/>
              </w:rPr>
            </w:pPr>
            <w:r>
              <w:rPr>
                <w:rFonts w:ascii="Times New Roman" w:hAnsi="Times New Roman" w:cs="Times New Roman"/>
                <w:sz w:val="24"/>
                <w:szCs w:val="24"/>
                <w:lang w:val="en-GB"/>
              </w:rPr>
              <w:t xml:space="preserve">DE </w:t>
            </w:r>
          </w:p>
        </w:tc>
      </w:tr>
      <w:tr w:rsidR="0010377F" w14:paraId="4BE2672C" w14:textId="77777777">
        <w:trPr>
          <w:trHeight w:val="409"/>
        </w:trPr>
        <w:tc>
          <w:tcPr>
            <w:tcW w:w="3095" w:type="dxa"/>
          </w:tcPr>
          <w:p w14:paraId="3D5F7051" w14:textId="77777777" w:rsidR="0010377F" w:rsidRPr="002759DD" w:rsidRDefault="009212B1">
            <w:pPr>
              <w:rPr>
                <w:rFonts w:ascii="Times New Roman" w:hAnsi="Times New Roman" w:cs="Times New Roman"/>
                <w:sz w:val="24"/>
                <w:szCs w:val="24"/>
                <w:lang w:val="en-GB"/>
              </w:rPr>
            </w:pPr>
            <w:r>
              <w:rPr>
                <w:rFonts w:ascii="Times New Roman" w:hAnsi="Times New Roman" w:cs="Times New Roman"/>
                <w:sz w:val="24"/>
                <w:szCs w:val="24"/>
                <w:lang w:val="en-GB"/>
              </w:rPr>
              <w:t>Updating of the application status to provide corresponding information for the applicants in the application system</w:t>
            </w:r>
          </w:p>
        </w:tc>
        <w:tc>
          <w:tcPr>
            <w:tcW w:w="3095" w:type="dxa"/>
          </w:tcPr>
          <w:p w14:paraId="1164B2D0" w14:textId="77777777" w:rsidR="0010377F" w:rsidRPr="002759DD" w:rsidRDefault="009212B1">
            <w:pPr>
              <w:rPr>
                <w:rFonts w:ascii="Times New Roman" w:hAnsi="Times New Roman" w:cs="Times New Roman"/>
                <w:sz w:val="24"/>
                <w:szCs w:val="24"/>
                <w:lang w:val="en-GB"/>
              </w:rPr>
            </w:pPr>
            <w:r>
              <w:rPr>
                <w:rFonts w:ascii="Times New Roman" w:hAnsi="Times New Roman" w:cs="Times New Roman"/>
                <w:sz w:val="24"/>
                <w:szCs w:val="24"/>
                <w:lang w:val="en-GB"/>
              </w:rPr>
              <w:t>Ministry of Infrastructure and Digital Affairs in the Federal State of Sachsen-Anhalt (MID)</w:t>
            </w:r>
            <w:r>
              <w:rPr>
                <w:rFonts w:ascii="Times New Roman" w:hAnsi="Times New Roman" w:cs="Times New Roman"/>
                <w:sz w:val="24"/>
                <w:szCs w:val="24"/>
                <w:lang w:val="en-GB"/>
              </w:rPr>
              <w:br/>
            </w:r>
            <w:proofErr w:type="spellStart"/>
            <w:r>
              <w:rPr>
                <w:rFonts w:ascii="Times New Roman" w:hAnsi="Times New Roman" w:cs="Times New Roman"/>
                <w:sz w:val="24"/>
                <w:szCs w:val="24"/>
                <w:lang w:val="en-GB"/>
              </w:rPr>
              <w:t>Turmschanzenstraße</w:t>
            </w:r>
            <w:proofErr w:type="spellEnd"/>
            <w:r>
              <w:rPr>
                <w:rFonts w:ascii="Times New Roman" w:hAnsi="Times New Roman" w:cs="Times New Roman"/>
                <w:sz w:val="24"/>
                <w:szCs w:val="24"/>
                <w:lang w:val="en-GB"/>
              </w:rPr>
              <w:t xml:space="preserve"> 30</w:t>
            </w:r>
            <w:r>
              <w:rPr>
                <w:rFonts w:ascii="Times New Roman" w:hAnsi="Times New Roman" w:cs="Times New Roman"/>
                <w:sz w:val="24"/>
                <w:szCs w:val="24"/>
                <w:lang w:val="en-GB"/>
              </w:rPr>
              <w:br/>
              <w:t>39114 Magdeburg</w:t>
            </w:r>
          </w:p>
        </w:tc>
        <w:tc>
          <w:tcPr>
            <w:tcW w:w="3095" w:type="dxa"/>
          </w:tcPr>
          <w:p w14:paraId="5F2C91CE" w14:textId="77777777" w:rsidR="0010377F" w:rsidRDefault="009212B1">
            <w:pPr>
              <w:rPr>
                <w:rFonts w:ascii="Times New Roman" w:hAnsi="Times New Roman" w:cs="Times New Roman"/>
                <w:sz w:val="24"/>
                <w:szCs w:val="24"/>
              </w:rPr>
            </w:pPr>
            <w:r>
              <w:rPr>
                <w:rFonts w:ascii="Times New Roman" w:hAnsi="Times New Roman" w:cs="Times New Roman"/>
                <w:sz w:val="24"/>
                <w:szCs w:val="24"/>
                <w:lang w:val="en-GB"/>
              </w:rPr>
              <w:t>DE</w:t>
            </w:r>
          </w:p>
        </w:tc>
      </w:tr>
    </w:tbl>
    <w:p w14:paraId="479CECEF" w14:textId="77777777" w:rsidR="0010377F" w:rsidRDefault="0010377F">
      <w:pPr>
        <w:jc w:val="both"/>
        <w:rPr>
          <w:rFonts w:ascii="Times New Roman" w:hAnsi="Times New Roman" w:cs="Times New Roman"/>
          <w:sz w:val="24"/>
          <w:szCs w:val="24"/>
        </w:rPr>
      </w:pPr>
    </w:p>
    <w:p w14:paraId="6A3A6084" w14:textId="77777777" w:rsidR="0010377F" w:rsidRDefault="009212B1">
      <w:pPr>
        <w:keepNext/>
        <w:spacing w:after="120"/>
        <w:jc w:val="both"/>
        <w:rPr>
          <w:rFonts w:ascii="Times New Roman" w:eastAsia="Times New Roman" w:hAnsi="Times New Roman" w:cs="Times New Roman"/>
          <w:b/>
          <w:bCs/>
          <w:sz w:val="24"/>
          <w:szCs w:val="24"/>
          <w:u w:val="single"/>
        </w:rPr>
      </w:pPr>
      <w:r>
        <w:rPr>
          <w:rFonts w:ascii="Times New Roman" w:hAnsi="Times New Roman" w:cs="Times New Roman"/>
          <w:b/>
          <w:bCs/>
          <w:sz w:val="24"/>
          <w:szCs w:val="24"/>
          <w:lang w:val="en-GB"/>
        </w:rPr>
        <w:t>5.3.</w:t>
      </w:r>
      <w:r w:rsidR="002759DD">
        <w:rPr>
          <w:rFonts w:ascii="Times New Roman" w:hAnsi="Times New Roman" w:cs="Times New Roman"/>
          <w:b/>
          <w:bCs/>
          <w:sz w:val="24"/>
          <w:szCs w:val="24"/>
          <w:lang w:val="en-GB"/>
        </w:rPr>
        <w:tab/>
      </w:r>
      <w:r>
        <w:rPr>
          <w:rFonts w:ascii="Times New Roman" w:hAnsi="Times New Roman" w:cs="Times New Roman"/>
          <w:b/>
          <w:bCs/>
          <w:sz w:val="24"/>
          <w:szCs w:val="24"/>
          <w:u w:val="single"/>
          <w:lang w:val="en-GB"/>
        </w:rPr>
        <w:t xml:space="preserve">Automated decision-making process </w:t>
      </w:r>
    </w:p>
    <w:p w14:paraId="5C95A408" w14:textId="77777777" w:rsidR="0010377F" w:rsidRPr="002759DD" w:rsidRDefault="009212B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a general rule, the WKM’s decision-making process during the processing of applications is fully automated pursuant to Art. 22(1) GDPR. This is permissible in accordance with Art. 22(2) lit. b GDPR in conjunction with § 35a </w:t>
      </w:r>
      <w:proofErr w:type="spellStart"/>
      <w:r>
        <w:rPr>
          <w:rFonts w:ascii="Times New Roman" w:hAnsi="Times New Roman" w:cs="Times New Roman"/>
          <w:sz w:val="24"/>
          <w:szCs w:val="24"/>
          <w:lang w:val="en-GB"/>
        </w:rPr>
        <w:t>VwVfG</w:t>
      </w:r>
      <w:proofErr w:type="spellEnd"/>
      <w:r>
        <w:rPr>
          <w:rFonts w:ascii="Times New Roman" w:hAnsi="Times New Roman" w:cs="Times New Roman"/>
          <w:sz w:val="24"/>
          <w:szCs w:val="24"/>
          <w:lang w:val="en-GB"/>
        </w:rPr>
        <w:t xml:space="preserve"> in conjunction with the regulations of the EPPSG-VO, in particular § 11 EPPSG-VO. </w:t>
      </w:r>
    </w:p>
    <w:p w14:paraId="73C2BF50" w14:textId="77777777" w:rsidR="0010377F" w:rsidRPr="002759DD" w:rsidRDefault="009212B1">
      <w:pPr>
        <w:jc w:val="both"/>
        <w:rPr>
          <w:rFonts w:ascii="Times New Roman" w:hAnsi="Times New Roman" w:cs="Times New Roman"/>
          <w:sz w:val="24"/>
          <w:szCs w:val="24"/>
          <w:lang w:val="en-GB"/>
        </w:rPr>
      </w:pPr>
      <w:r>
        <w:rPr>
          <w:rFonts w:ascii="Times New Roman" w:hAnsi="Times New Roman" w:cs="Times New Roman"/>
          <w:sz w:val="24"/>
          <w:szCs w:val="24"/>
          <w:lang w:val="en-GB"/>
        </w:rPr>
        <w:t>The WKM does not conduct any profiling pursuant to Art. 13(2) lit. f GDPR or Art. 14(2) lit. g GDPR.</w:t>
      </w:r>
    </w:p>
    <w:p w14:paraId="11325C4C" w14:textId="77777777" w:rsidR="0010377F" w:rsidRPr="002759DD" w:rsidRDefault="009212B1">
      <w:pPr>
        <w:pStyle w:val="Listenabsatz"/>
        <w:keepNext/>
        <w:numPr>
          <w:ilvl w:val="0"/>
          <w:numId w:val="4"/>
        </w:numPr>
        <w:spacing w:before="100" w:beforeAutospacing="1" w:after="100" w:afterAutospacing="1" w:line="240" w:lineRule="auto"/>
        <w:ind w:left="567" w:hanging="567"/>
        <w:jc w:val="both"/>
        <w:outlineLvl w:val="1"/>
        <w:rPr>
          <w:rFonts w:ascii="Times New Roman" w:eastAsia="Times New Roman" w:hAnsi="Times New Roman" w:cs="Times New Roman"/>
          <w:b/>
          <w:bCs/>
          <w:sz w:val="24"/>
          <w:szCs w:val="24"/>
          <w:u w:val="single"/>
          <w:lang w:val="en-GB"/>
        </w:rPr>
      </w:pPr>
      <w:r>
        <w:rPr>
          <w:rFonts w:ascii="Times New Roman" w:eastAsia="Times New Roman" w:hAnsi="Times New Roman" w:cs="Times New Roman"/>
          <w:b/>
          <w:bCs/>
          <w:sz w:val="24"/>
          <w:szCs w:val="24"/>
          <w:u w:val="single"/>
          <w:lang w:val="en-GB"/>
        </w:rPr>
        <w:t>Duration of storage of personal data</w:t>
      </w:r>
    </w:p>
    <w:p w14:paraId="540B8961" w14:textId="77777777" w:rsidR="0010377F" w:rsidRPr="002759DD" w:rsidRDefault="009212B1">
      <w:pPr>
        <w:spacing w:before="100" w:beforeAutospacing="1" w:after="100" w:afterAutospacing="1"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personal data named in </w:t>
      </w:r>
      <w:proofErr w:type="gramStart"/>
      <w:r>
        <w:rPr>
          <w:rFonts w:ascii="Times New Roman" w:eastAsia="Times New Roman" w:hAnsi="Times New Roman" w:cs="Times New Roman"/>
          <w:sz w:val="24"/>
          <w:szCs w:val="24"/>
          <w:lang w:val="en-GB"/>
        </w:rPr>
        <w:t>section  REF</w:t>
      </w:r>
      <w:proofErr w:type="gramEnd"/>
      <w:r>
        <w:rPr>
          <w:rFonts w:ascii="Times New Roman" w:eastAsia="Times New Roman" w:hAnsi="Times New Roman" w:cs="Times New Roman"/>
          <w:sz w:val="24"/>
          <w:szCs w:val="24"/>
          <w:lang w:val="en-GB"/>
        </w:rPr>
        <w:t xml:space="preserve"> _Ref126749877 \r \h </w:t>
      </w:r>
      <w:r>
        <w:rPr>
          <w:rFonts w:ascii="Times New Roman" w:eastAsia="Times New Roman" w:hAnsi="Times New Roman" w:cs="Times New Roman"/>
          <w:sz w:val="24"/>
          <w:szCs w:val="24"/>
          <w:cs/>
          <w:lang w:val="en-GB"/>
        </w:rPr>
        <w:t>4</w:t>
      </w:r>
      <w:r>
        <w:rPr>
          <w:rFonts w:ascii="Times New Roman" w:eastAsia="Times New Roman" w:hAnsi="Times New Roman" w:cs="Times New Roman"/>
          <w:sz w:val="24"/>
          <w:szCs w:val="24"/>
          <w:lang w:val="en-GB"/>
        </w:rPr>
        <w:t xml:space="preserve">. are stored in the IT system “Administrative Procedure EPPSG” for as long as it is required to perform the automated procedure. </w:t>
      </w:r>
    </w:p>
    <w:p w14:paraId="59A229CD" w14:textId="77777777" w:rsidR="0010377F" w:rsidRPr="002759DD" w:rsidRDefault="009212B1">
      <w:pPr>
        <w:spacing w:before="100" w:beforeAutospacing="1" w:after="100" w:afterAutospacing="1"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data will also be stored outside of the IT system if this is required for the purposes of the administrative procedure and to fulfil the respective relevant storage obligations.</w:t>
      </w:r>
      <w:r>
        <w:rPr>
          <w:rFonts w:ascii="Times New Roman" w:eastAsia="Times New Roman" w:hAnsi="Times New Roman" w:cs="Times New Roman"/>
          <w:sz w:val="24"/>
          <w:szCs w:val="24"/>
          <w:lang w:val="en-GB"/>
        </w:rPr>
        <w:fldChar w:fldCharType="begin"/>
      </w:r>
      <w:r>
        <w:rPr>
          <w:rFonts w:ascii="Times New Roman" w:eastAsia="Times New Roman" w:hAnsi="Times New Roman" w:cs="Times New Roman"/>
          <w:sz w:val="24"/>
          <w:szCs w:val="24"/>
          <w:lang w:val="en-GB"/>
        </w:rPr>
        <w:instrText xml:space="preserve"> HYPERLINK "" \o "Öffnen" </w:instrText>
      </w:r>
      <w:r>
        <w:rPr>
          <w:rFonts w:ascii="Times New Roman" w:eastAsia="Times New Roman" w:hAnsi="Times New Roman" w:cs="Times New Roman"/>
          <w:sz w:val="24"/>
          <w:szCs w:val="24"/>
          <w:lang w:val="en-GB"/>
        </w:rPr>
        <w:fldChar w:fldCharType="separate"/>
      </w:r>
    </w:p>
    <w:p w14:paraId="3D2A75F7" w14:textId="77777777" w:rsidR="0010377F" w:rsidRDefault="009212B1">
      <w:pPr>
        <w:pStyle w:val="Listenabsatz"/>
        <w:keepNext/>
        <w:numPr>
          <w:ilvl w:val="0"/>
          <w:numId w:val="4"/>
        </w:numPr>
        <w:spacing w:before="100" w:beforeAutospacing="1" w:after="100" w:afterAutospacing="1" w:line="240" w:lineRule="auto"/>
        <w:ind w:left="567" w:hanging="567"/>
        <w:jc w:val="both"/>
        <w:outlineLvl w:val="1"/>
        <w:rPr>
          <w:rFonts w:ascii="Times New Roman" w:eastAsiaTheme="minorEastAsia" w:hAnsi="Times New Roman" w:cs="Times New Roman"/>
          <w:b/>
          <w:bCs/>
          <w:sz w:val="24"/>
          <w:szCs w:val="24"/>
        </w:rPr>
      </w:pPr>
      <w:r>
        <w:rPr>
          <w:rFonts w:ascii="Times New Roman" w:eastAsia="Times New Roman" w:hAnsi="Times New Roman" w:cs="Times New Roman"/>
          <w:b/>
          <w:bCs/>
          <w:sz w:val="24"/>
          <w:szCs w:val="24"/>
          <w:u w:val="single"/>
          <w:lang w:val="en-GB"/>
        </w:rPr>
        <w:t xml:space="preserve">Rights of the data subjects </w:t>
      </w:r>
    </w:p>
    <w:p w14:paraId="20FC4C10" w14:textId="77777777" w:rsidR="0010377F" w:rsidRPr="002759DD" w:rsidRDefault="009212B1">
      <w:p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fldChar w:fldCharType="end"/>
      </w:r>
      <w:r>
        <w:rPr>
          <w:rFonts w:ascii="Times New Roman" w:hAnsi="Times New Roman" w:cs="Times New Roman"/>
          <w:sz w:val="24"/>
          <w:szCs w:val="24"/>
          <w:lang w:val="en-GB"/>
        </w:rPr>
        <w:t>Within the scope of the GDPR, you have the following rights regarding your own personal data:</w:t>
      </w:r>
    </w:p>
    <w:p w14:paraId="09FED8A8" w14:textId="77777777" w:rsidR="0010377F" w:rsidRDefault="009212B1">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Right to information,</w:t>
      </w:r>
    </w:p>
    <w:p w14:paraId="10CA6C84" w14:textId="77777777" w:rsidR="0010377F" w:rsidRDefault="009212B1">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Right to correction,</w:t>
      </w:r>
    </w:p>
    <w:p w14:paraId="40B1C25E" w14:textId="77777777" w:rsidR="0010377F" w:rsidRDefault="009212B1">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Right to deletion,</w:t>
      </w:r>
    </w:p>
    <w:p w14:paraId="7E7A75BF" w14:textId="77777777" w:rsidR="0010377F" w:rsidRPr="002759DD" w:rsidRDefault="009212B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Right to limitation of processing,</w:t>
      </w:r>
    </w:p>
    <w:p w14:paraId="3B042C47" w14:textId="77777777" w:rsidR="0010377F" w:rsidRPr="002759DD" w:rsidRDefault="009212B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Right to object to the processing taking place pursuant to Art. 6(1) lit. e GDPR</w:t>
      </w:r>
      <w:r>
        <w:rPr>
          <w:rFonts w:ascii="Times New Roman" w:eastAsia="Times New Roman" w:hAnsi="Times New Roman" w:cs="Times New Roman"/>
          <w:sz w:val="24"/>
          <w:szCs w:val="24"/>
          <w:lang w:val="en-GB"/>
        </w:rPr>
        <w:t xml:space="preserve"> </w:t>
      </w:r>
    </w:p>
    <w:p w14:paraId="2A237E6E" w14:textId="77777777" w:rsidR="0010377F" w:rsidRPr="002759DD" w:rsidRDefault="009212B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Right to withdraw previously issued consent,</w:t>
      </w:r>
    </w:p>
    <w:p w14:paraId="2EB6053F" w14:textId="77777777" w:rsidR="0010377F" w:rsidRDefault="009212B1">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lastRenderedPageBreak/>
        <w:t>Right to data portability.</w:t>
      </w:r>
    </w:p>
    <w:p w14:paraId="17F42013" w14:textId="77777777" w:rsidR="0010377F" w:rsidRPr="002759DD" w:rsidRDefault="009212B1">
      <w:pPr>
        <w:spacing w:before="100" w:beforeAutospacing="1" w:after="100" w:afterAutospacing="1" w:line="240" w:lineRule="auto"/>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If consent is withdrawn, the lawfulness of the data processing that occurred on the basis of the consent remains effective until consent was withdrawn.</w:t>
      </w:r>
    </w:p>
    <w:p w14:paraId="0B7F38BF" w14:textId="77777777" w:rsidR="0010377F" w:rsidRPr="002759DD" w:rsidRDefault="009212B1">
      <w:pPr>
        <w:spacing w:before="100" w:beforeAutospacing="1" w:after="100" w:afterAutospacing="1" w:line="240" w:lineRule="auto"/>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Furthermore, in accordance with Art. 77 GDPR, you have the right to lodge a complaint to a supervisory authority for data protection.</w:t>
      </w:r>
    </w:p>
    <w:p w14:paraId="2AB0A193" w14:textId="11B5A4F6" w:rsidR="0010377F" w:rsidRPr="002759DD" w:rsidRDefault="009212B1">
      <w:pPr>
        <w:spacing w:before="100" w:beforeAutospacing="1" w:after="100" w:afterAutospacing="1" w:line="240" w:lineRule="auto"/>
        <w:jc w:val="both"/>
        <w:rPr>
          <w:sz w:val="24"/>
          <w:szCs w:val="24"/>
          <w:lang w:val="en-GB"/>
        </w:rPr>
      </w:pPr>
      <w:r>
        <w:rPr>
          <w:rFonts w:ascii="Times New Roman" w:hAnsi="Times New Roman" w:cs="Times New Roman"/>
          <w:sz w:val="24"/>
          <w:szCs w:val="24"/>
          <w:lang w:val="en-GB"/>
        </w:rPr>
        <w:t xml:space="preserve">If you have any questions and complaints regarding data protection, you may also contact the Data Protection Officer at the WKM, who is named under </w:t>
      </w:r>
      <w:r w:rsidR="004D7189">
        <w:rPr>
          <w:rFonts w:ascii="Times New Roman" w:hAnsi="Times New Roman" w:cs="Times New Roman"/>
          <w:sz w:val="24"/>
          <w:szCs w:val="24"/>
          <w:lang w:val="en-GB"/>
        </w:rPr>
        <w:t>3</w:t>
      </w:r>
      <w:bookmarkStart w:id="1" w:name="_GoBack"/>
      <w:bookmarkEnd w:id="1"/>
      <w:r>
        <w:rPr>
          <w:rFonts w:ascii="Times New Roman" w:hAnsi="Times New Roman" w:cs="Times New Roman"/>
          <w:sz w:val="24"/>
          <w:szCs w:val="24"/>
          <w:lang w:val="en-GB"/>
        </w:rPr>
        <w:t>.</w:t>
      </w:r>
    </w:p>
    <w:p w14:paraId="553341FE" w14:textId="77777777" w:rsidR="0010377F" w:rsidRPr="002759DD" w:rsidRDefault="0010377F">
      <w:pPr>
        <w:jc w:val="both"/>
        <w:rPr>
          <w:rFonts w:ascii="Times New Roman" w:hAnsi="Times New Roman" w:cs="Times New Roman"/>
          <w:sz w:val="24"/>
          <w:szCs w:val="24"/>
          <w:lang w:val="en-GB"/>
        </w:rPr>
      </w:pPr>
    </w:p>
    <w:sectPr w:rsidR="0010377F" w:rsidRPr="002759DD" w:rsidSect="009212B1">
      <w:footerReference w:type="even" r:id="rId9"/>
      <w:footerReference w:type="default" r:id="rId10"/>
      <w:footerReference w:type="first" r:id="rId11"/>
      <w:pgSz w:w="11906" w:h="16838"/>
      <w:pgMar w:top="1417" w:right="1417" w:bottom="1134" w:left="1417" w:header="708" w:footer="11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0E4C" w16cex:dateUtc="2023-02-08T11:04:00Z"/>
  <w16cex:commentExtensible w16cex:durableId="278C9732" w16cex:dateUtc="2023-02-07T08:24:00Z"/>
  <w16cex:commentExtensible w16cex:durableId="278C9721" w16cex:dateUtc="2023-02-07T08:23:00Z"/>
  <w16cex:commentExtensible w16cex:durableId="2799DCA5" w16cex:dateUtc="2023-02-17T09: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209B9" w14:textId="77777777" w:rsidR="0010377F" w:rsidRDefault="009212B1">
      <w:pPr>
        <w:spacing w:after="0" w:line="240" w:lineRule="auto"/>
      </w:pPr>
      <w:r>
        <w:separator/>
      </w:r>
    </w:p>
  </w:endnote>
  <w:endnote w:type="continuationSeparator" w:id="0">
    <w:p w14:paraId="62D32BB4" w14:textId="77777777" w:rsidR="0010377F" w:rsidRDefault="0092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47FB" w14:textId="77777777" w:rsidR="0010377F" w:rsidRDefault="009212B1">
    <w:fldSimple w:instr="DOCPROPERTY iManageFooter \* MERGEFORMAT">
      <w:r>
        <w:rPr>
          <w:lang w:val="en-GB"/>
        </w:rPr>
        <w:t>5188078v1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28778" w14:textId="3C1127E1" w:rsidR="0010377F" w:rsidRPr="009212B1" w:rsidRDefault="009212B1" w:rsidP="009212B1">
    <w:pPr>
      <w:spacing w:after="0" w:line="240" w:lineRule="auto"/>
      <w:ind w:left="-1134" w:right="-1134"/>
      <w:rPr>
        <w:rFonts w:ascii="Arial Narrow" w:eastAsia="Times New Roman" w:hAnsi="Arial Narrow" w:cs="Calibri"/>
        <w:color w:val="808080"/>
        <w:lang w:val="en-GB" w:eastAsia="en-GB"/>
      </w:rPr>
    </w:pPr>
    <w:r w:rsidRPr="009212B1">
      <w:rPr>
        <w:rFonts w:ascii="Arial Narrow" w:eastAsia="Times New Roman" w:hAnsi="Arial Narrow" w:cs="Calibri"/>
        <w:color w:val="808080"/>
        <w:lang w:val="en-GB" w:eastAsia="en-GB"/>
      </w:rPr>
      <w:t xml:space="preserve">This data protection information from Mecklenburg-Vorpommern’s Ministerium für </w:t>
    </w:r>
    <w:proofErr w:type="spellStart"/>
    <w:r w:rsidRPr="009212B1">
      <w:rPr>
        <w:rFonts w:ascii="Arial Narrow" w:eastAsia="Times New Roman" w:hAnsi="Arial Narrow" w:cs="Calibri"/>
        <w:color w:val="808080"/>
        <w:lang w:val="en-GB" w:eastAsia="en-GB"/>
      </w:rPr>
      <w:t>Wissenschaft</w:t>
    </w:r>
    <w:proofErr w:type="spellEnd"/>
    <w:r w:rsidRPr="009212B1">
      <w:rPr>
        <w:rFonts w:ascii="Arial Narrow" w:eastAsia="Times New Roman" w:hAnsi="Arial Narrow" w:cs="Calibri"/>
        <w:color w:val="808080"/>
        <w:lang w:val="en-GB" w:eastAsia="en-GB"/>
      </w:rPr>
      <w:t xml:space="preserve">, Kultur, </w:t>
    </w:r>
    <w:proofErr w:type="spellStart"/>
    <w:r w:rsidRPr="009212B1">
      <w:rPr>
        <w:rFonts w:ascii="Arial Narrow" w:eastAsia="Times New Roman" w:hAnsi="Arial Narrow" w:cs="Calibri"/>
        <w:color w:val="808080"/>
        <w:lang w:val="en-GB" w:eastAsia="en-GB"/>
      </w:rPr>
      <w:t>Bundes</w:t>
    </w:r>
    <w:proofErr w:type="spellEnd"/>
    <w:r w:rsidRPr="009212B1">
      <w:rPr>
        <w:rFonts w:ascii="Arial Narrow" w:eastAsia="Times New Roman" w:hAnsi="Arial Narrow" w:cs="Calibri"/>
        <w:color w:val="808080"/>
        <w:lang w:val="en-GB" w:eastAsia="en-GB"/>
      </w:rPr>
      <w:t xml:space="preserve">- und </w:t>
    </w:r>
    <w:proofErr w:type="spellStart"/>
    <w:r w:rsidRPr="009212B1">
      <w:rPr>
        <w:rFonts w:ascii="Arial Narrow" w:eastAsia="Times New Roman" w:hAnsi="Arial Narrow" w:cs="Calibri"/>
        <w:color w:val="808080"/>
        <w:lang w:val="en-GB" w:eastAsia="en-GB"/>
      </w:rPr>
      <w:t>Europaangelegenheiten</w:t>
    </w:r>
    <w:proofErr w:type="spellEnd"/>
    <w:r w:rsidRPr="009212B1">
      <w:rPr>
        <w:rFonts w:ascii="Arial Narrow" w:eastAsia="Times New Roman" w:hAnsi="Arial Narrow" w:cs="Calibri"/>
        <w:color w:val="808080"/>
        <w:lang w:val="en-GB" w:eastAsia="en-GB"/>
      </w:rPr>
      <w:t xml:space="preserve"> (abbreviated to WKM) was not translated by the WKM, but by the Central Translation Office at the University of Greifswald. The translation is intended solely as a convenience to non-German-reading members of </w:t>
    </w:r>
    <w:r>
      <w:rPr>
        <w:rFonts w:ascii="Arial Narrow" w:eastAsia="Times New Roman" w:hAnsi="Arial Narrow" w:cs="Calibri"/>
        <w:color w:val="808080"/>
        <w:lang w:val="en-GB" w:eastAsia="en-GB"/>
      </w:rPr>
      <w:t>higher education institutions in Mecklenburg-Vorpommern</w:t>
    </w:r>
    <w:r w:rsidRPr="009212B1">
      <w:rPr>
        <w:rFonts w:ascii="Arial Narrow" w:eastAsia="Times New Roman" w:hAnsi="Arial Narrow" w:cs="Calibri"/>
        <w:color w:val="808080"/>
        <w:lang w:val="en-GB" w:eastAsia="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BD3D" w14:textId="77777777" w:rsidR="0010377F" w:rsidRDefault="009212B1">
    <w:fldSimple w:instr="DOCPROPERTY iManageFooter \* MERGEFORMAT">
      <w:r>
        <w:rPr>
          <w:lang w:val="en-GB"/>
        </w:rPr>
        <w:t>5188078v1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B34AD" w14:textId="77777777" w:rsidR="0010377F" w:rsidRDefault="009212B1">
      <w:pPr>
        <w:spacing w:after="0" w:line="240" w:lineRule="auto"/>
      </w:pPr>
      <w:r>
        <w:separator/>
      </w:r>
    </w:p>
  </w:footnote>
  <w:footnote w:type="continuationSeparator" w:id="0">
    <w:p w14:paraId="3426627C" w14:textId="77777777" w:rsidR="0010377F" w:rsidRDefault="00921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ADD211"/>
    <w:multiLevelType w:val="hybridMultilevel"/>
    <w:tmpl w:val="BAC298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B846AD"/>
    <w:multiLevelType w:val="hybridMultilevel"/>
    <w:tmpl w:val="D64A861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7F38AB"/>
    <w:multiLevelType w:val="hybridMultilevel"/>
    <w:tmpl w:val="A51CA958"/>
    <w:lvl w:ilvl="0" w:tplc="6D54A6DC">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5A5A4C"/>
    <w:multiLevelType w:val="multilevel"/>
    <w:tmpl w:val="9840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E5BAD"/>
    <w:multiLevelType w:val="multilevel"/>
    <w:tmpl w:val="AB22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279FB"/>
    <w:multiLevelType w:val="hybridMultilevel"/>
    <w:tmpl w:val="173108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F092E78"/>
    <w:multiLevelType w:val="hybridMultilevel"/>
    <w:tmpl w:val="F4D06F72"/>
    <w:lvl w:ilvl="0" w:tplc="04070015">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E5521D"/>
    <w:multiLevelType w:val="hybridMultilevel"/>
    <w:tmpl w:val="F572B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52278C"/>
    <w:multiLevelType w:val="multilevel"/>
    <w:tmpl w:val="773EEC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5E5A5D"/>
    <w:multiLevelType w:val="hybridMultilevel"/>
    <w:tmpl w:val="EB72FFC6"/>
    <w:lvl w:ilvl="0" w:tplc="34C4AAB8">
      <w:start w:val="1"/>
      <w:numFmt w:val="lowerLetter"/>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40B497A"/>
    <w:multiLevelType w:val="hybridMultilevel"/>
    <w:tmpl w:val="1EB0CB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2B244D"/>
    <w:multiLevelType w:val="hybridMultilevel"/>
    <w:tmpl w:val="90627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9B012B"/>
    <w:multiLevelType w:val="multilevel"/>
    <w:tmpl w:val="0074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4"/>
  </w:num>
  <w:num w:numId="4">
    <w:abstractNumId w:val="8"/>
  </w:num>
  <w:num w:numId="5">
    <w:abstractNumId w:val="10"/>
  </w:num>
  <w:num w:numId="6">
    <w:abstractNumId w:val="9"/>
  </w:num>
  <w:num w:numId="7">
    <w:abstractNumId w:val="1"/>
  </w:num>
  <w:num w:numId="8">
    <w:abstractNumId w:val="0"/>
  </w:num>
  <w:num w:numId="9">
    <w:abstractNumId w:val="5"/>
  </w:num>
  <w:num w:numId="10">
    <w:abstractNumId w:val="2"/>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57" w:val="MS Word"/>
  </w:docVars>
  <w:rsids>
    <w:rsidRoot w:val="0010377F"/>
    <w:rsid w:val="0010377F"/>
    <w:rsid w:val="002759DD"/>
    <w:rsid w:val="004D7189"/>
    <w:rsid w:val="009212B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43F4E"/>
  <w15:chartTrackingRefBased/>
  <w15:docId w15:val="{6560360F-1678-4BD3-BB72-B57796B6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autoRedefine/>
    <w:uiPriority w:val="99"/>
    <w:unhideWhenUsed/>
    <w:pPr>
      <w:spacing w:line="240" w:lineRule="auto"/>
    </w:pPr>
    <w:rPr>
      <w:rFonts w:ascii="Times New Roman" w:hAnsi="Times New Roman"/>
      <w:sz w:val="20"/>
      <w:szCs w:val="20"/>
    </w:rPr>
  </w:style>
  <w:style w:type="character" w:customStyle="1" w:styleId="KommentartextZchn">
    <w:name w:val="Kommentartext Zchn"/>
    <w:basedOn w:val="Absatz-Standardschriftart"/>
    <w:link w:val="Kommentartext"/>
    <w:uiPriority w:val="99"/>
    <w:rPr>
      <w:rFonts w:ascii="Times New Roman" w:hAnsi="Times New Roman"/>
      <w:sz w:val="20"/>
      <w:szCs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hAnsi="Times New Roman"/>
      <w:b/>
      <w:bCs/>
      <w:sz w:val="20"/>
      <w:szCs w:val="20"/>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aliases w:val="Char1,Ref,de nota al pie,Footnote, Char1,Footnote Zchn Char Zchn Char,Footnote symbol Zchn Char Zchn Char,Footnote number Zchn Char Zchn Char,Ref Zchn Char Zchn Char,de nota al pie Zchn Char Zchn Char"/>
    <w:basedOn w:val="Absatz-Standardschriftart"/>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markedcontent">
    <w:name w:val="markedcontent"/>
    <w:basedOn w:val="Absatz-Standardschriftart"/>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2878">
      <w:bodyDiv w:val="1"/>
      <w:marLeft w:val="0"/>
      <w:marRight w:val="0"/>
      <w:marTop w:val="0"/>
      <w:marBottom w:val="0"/>
      <w:divBdr>
        <w:top w:val="none" w:sz="0" w:space="0" w:color="auto"/>
        <w:left w:val="none" w:sz="0" w:space="0" w:color="auto"/>
        <w:bottom w:val="none" w:sz="0" w:space="0" w:color="auto"/>
        <w:right w:val="none" w:sz="0" w:space="0" w:color="auto"/>
      </w:divBdr>
    </w:div>
    <w:div w:id="208595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d o c u m e n t i d > d m s ! 5 1 8 8 1 4 7 . 1 < / d o c u m e n t i d > < s e n d e r i d > B L A T G E N < / s e n d e r i d > < s e n d e r e m a i l > B L A E T G E N @ R E D E K E R . D E < / s e n d e r e m a i l > < l a s t m o d i f i e d > 2 0 2 3 - 0 2 - 1 6 T 1 8 : 3 0 : 0 0 . 0 0 0 0 0 0 0 + 0 1 : 0 0 < / l a s t m o d i f i e d > < d a t a b a s e > d m s < / d a t a b a s 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61532-B4C8-4DCC-B08E-879E3E3EA17D}">
  <ds:schemaRefs>
    <ds:schemaRef ds:uri="http://www.imanage.com/work/xmlschema"/>
  </ds:schemaRefs>
</ds:datastoreItem>
</file>

<file path=customXml/itemProps2.xml><?xml version="1.0" encoding="utf-8"?>
<ds:datastoreItem xmlns:ds="http://schemas.openxmlformats.org/officeDocument/2006/customXml" ds:itemID="{CBFBEFF9-EB90-48AA-A27C-04C3112E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8522</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Redeker Sellner Dahs</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Redeker Sellner Dahs</dc:creator>
  <cp:keywords/>
  <dc:description/>
  <cp:lastModifiedBy>jhuwe</cp:lastModifiedBy>
  <cp:revision>2</cp:revision>
  <cp:lastPrinted>2023-02-09T14:48:00Z</cp:lastPrinted>
  <dcterms:created xsi:type="dcterms:W3CDTF">2023-03-01T11:49:00Z</dcterms:created>
  <dcterms:modified xsi:type="dcterms:W3CDTF">2023-03-01T11:49:00Z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5188147v1</vt:lpwstr>
  </property>
</Properties>
</file>